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3430" w14:textId="336CF7AB" w:rsidR="000A089A" w:rsidRPr="00DD6813" w:rsidRDefault="00F92F89" w:rsidP="00DD6813">
      <w:pPr>
        <w:pStyle w:val="Kop4"/>
        <w:ind w:left="1276" w:hanging="1276"/>
        <w:rPr>
          <w:lang w:val="nl-NL"/>
        </w:rPr>
      </w:pPr>
      <w:r w:rsidRPr="00DD6813">
        <w:rPr>
          <w:lang w:val="nl-NL"/>
        </w:rPr>
        <w:t>1260</w:t>
      </w:r>
      <w:r w:rsidRPr="00DD6813">
        <w:rPr>
          <w:lang w:val="nl-NL"/>
        </w:rPr>
        <w:tab/>
      </w:r>
      <w:r w:rsidR="00C4099E" w:rsidRPr="00DD6813">
        <w:rPr>
          <w:lang w:val="nl-NL"/>
        </w:rPr>
        <w:t xml:space="preserve">Apollo ProFlow </w:t>
      </w:r>
      <w:r w:rsidR="00313694">
        <w:rPr>
          <w:lang w:val="nl-NL"/>
        </w:rPr>
        <w:t xml:space="preserve">FODRV </w:t>
      </w:r>
      <w:r w:rsidR="00C4099E" w:rsidRPr="00DD6813">
        <w:rPr>
          <w:lang w:val="nl-NL"/>
        </w:rPr>
        <w:t xml:space="preserve">statische </w:t>
      </w:r>
      <w:r w:rsidR="004D48DE" w:rsidRPr="00DD6813">
        <w:rPr>
          <w:lang w:val="nl-NL"/>
        </w:rPr>
        <w:t>inregelafsluiter</w:t>
      </w:r>
      <w:r w:rsidR="005A6718">
        <w:rPr>
          <w:lang w:val="nl-NL"/>
        </w:rPr>
        <w:t xml:space="preserve"> </w:t>
      </w:r>
      <w:r w:rsidR="00C4099E" w:rsidRPr="00DD6813">
        <w:rPr>
          <w:lang w:val="nl-NL"/>
        </w:rPr>
        <w:t>(2 x binnendraad</w:t>
      </w:r>
      <w:r w:rsidR="00470E16" w:rsidRPr="00DD6813">
        <w:rPr>
          <w:lang w:val="nl-NL"/>
        </w:rPr>
        <w:t>)</w:t>
      </w:r>
      <w:r w:rsidR="000A089A" w:rsidRPr="00DD6813">
        <w:rPr>
          <w:lang w:val="nl-NL"/>
        </w:rPr>
        <w:t xml:space="preserve"> </w:t>
      </w:r>
    </w:p>
    <w:p w14:paraId="7091E3F0" w14:textId="212C5489" w:rsidR="000A089A" w:rsidRPr="000272F9" w:rsidRDefault="000A089A" w:rsidP="000A089A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Waar hydraulische balans in de installatie dit vereist, het leidingsysteem voorzien van navolgende strangregelventielen.</w:t>
      </w:r>
    </w:p>
    <w:p w14:paraId="30425716" w14:textId="56A20CAF" w:rsidR="000A089A" w:rsidRPr="000272F9" w:rsidRDefault="006D5DF1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fabricaat</w:t>
      </w:r>
      <w:r w:rsidR="000A089A" w:rsidRPr="000272F9">
        <w:rPr>
          <w:color w:val="808080" w:themeColor="background1" w:themeShade="80"/>
          <w:sz w:val="20"/>
          <w:szCs w:val="20"/>
          <w:lang w:val="nl-NL"/>
        </w:rPr>
        <w:tab/>
        <w:t>Apollo ProFlow</w:t>
      </w:r>
    </w:p>
    <w:p w14:paraId="7C13AA93" w14:textId="3CC13A5F" w:rsidR="000A089A" w:rsidRPr="000272F9" w:rsidRDefault="000A089A" w:rsidP="000122D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type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1260</w:t>
      </w:r>
    </w:p>
    <w:p w14:paraId="1983C377" w14:textId="14AEF6E9" w:rsidR="000A089A" w:rsidRPr="000272F9" w:rsidRDefault="000A089A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functies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afsluiten/hydraulisch inregelen/flowmeting</w:t>
      </w:r>
    </w:p>
    <w:p w14:paraId="6EEE5BA8" w14:textId="74753E83" w:rsidR="000A089A" w:rsidRPr="000272F9" w:rsidRDefault="000A089A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materiaal</w:t>
      </w:r>
    </w:p>
    <w:p w14:paraId="19D6FCE5" w14:textId="4B02F6C1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huis en meetflens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messing (CW511L)</w:t>
      </w:r>
      <w:r w:rsidR="00794997">
        <w:rPr>
          <w:color w:val="808080" w:themeColor="background1" w:themeShade="80"/>
          <w:sz w:val="20"/>
          <w:szCs w:val="20"/>
          <w:lang w:val="nl-NL"/>
        </w:rPr>
        <w:t xml:space="preserve">, </w:t>
      </w:r>
      <w:proofErr w:type="spellStart"/>
      <w:r w:rsidR="00794997">
        <w:rPr>
          <w:color w:val="808080" w:themeColor="background1" w:themeShade="80"/>
          <w:sz w:val="20"/>
          <w:szCs w:val="20"/>
          <w:lang w:val="nl-NL"/>
        </w:rPr>
        <w:t>ontzinkingsbestendig</w:t>
      </w:r>
      <w:proofErr w:type="spellEnd"/>
    </w:p>
    <w:p w14:paraId="67B0972F" w14:textId="477A651E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afsluiter en spindel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messing (CW511L)</w:t>
      </w:r>
      <w:r w:rsidR="000B0DD2">
        <w:rPr>
          <w:color w:val="808080" w:themeColor="background1" w:themeShade="80"/>
          <w:sz w:val="20"/>
          <w:szCs w:val="20"/>
          <w:lang w:val="nl-NL"/>
        </w:rPr>
        <w:t>,</w:t>
      </w:r>
      <w:r w:rsidR="000B0DD2" w:rsidRPr="000B0DD2">
        <w:rPr>
          <w:color w:val="808080" w:themeColor="background1" w:themeShade="80"/>
          <w:sz w:val="20"/>
          <w:szCs w:val="20"/>
          <w:lang w:val="nl-NL"/>
        </w:rPr>
        <w:t xml:space="preserve"> </w:t>
      </w:r>
      <w:proofErr w:type="spellStart"/>
      <w:r w:rsidR="000B0DD2">
        <w:rPr>
          <w:color w:val="808080" w:themeColor="background1" w:themeShade="80"/>
          <w:sz w:val="20"/>
          <w:szCs w:val="20"/>
          <w:lang w:val="nl-NL"/>
        </w:rPr>
        <w:t>ontzinkingsbestendig</w:t>
      </w:r>
      <w:proofErr w:type="spellEnd"/>
    </w:p>
    <w:p w14:paraId="7CA4D68A" w14:textId="5A8C6778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o-ringen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EPDM</w:t>
      </w:r>
    </w:p>
    <w:p w14:paraId="5AC75E9F" w14:textId="0EA8B1FC" w:rsidR="000A089A" w:rsidRPr="000272F9" w:rsidRDefault="00D05ECE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klepzitting</w:t>
      </w:r>
      <w:r w:rsidR="000A089A" w:rsidRPr="000272F9">
        <w:rPr>
          <w:color w:val="808080" w:themeColor="background1" w:themeShade="80"/>
          <w:sz w:val="20"/>
          <w:szCs w:val="20"/>
          <w:lang w:val="nl-NL"/>
        </w:rPr>
        <w:tab/>
        <w:t>PTFE</w:t>
      </w:r>
    </w:p>
    <w:p w14:paraId="2D85E895" w14:textId="25D72A3A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handwiel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nylon (PA66 GF 30%)</w:t>
      </w:r>
    </w:p>
    <w:p w14:paraId="05386869" w14:textId="4A7BB1B6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kleur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rood /zwart/messing</w:t>
      </w:r>
    </w:p>
    <w:p w14:paraId="02806663" w14:textId="4FCB55C5" w:rsidR="000A089A" w:rsidRPr="00D64112" w:rsidRDefault="000A089A" w:rsidP="00D6411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afsluit</w:t>
      </w:r>
      <w:r w:rsidR="00FE5F4B">
        <w:rPr>
          <w:color w:val="808080" w:themeColor="background1" w:themeShade="80"/>
          <w:sz w:val="20"/>
          <w:szCs w:val="20"/>
          <w:lang w:val="nl-NL"/>
        </w:rPr>
        <w:t>ing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Pr="00D64112">
        <w:rPr>
          <w:color w:val="808080" w:themeColor="background1" w:themeShade="80"/>
          <w:sz w:val="20"/>
          <w:szCs w:val="20"/>
          <w:lang w:val="nl-NL"/>
        </w:rPr>
        <w:t>klepkraan</w:t>
      </w:r>
    </w:p>
    <w:p w14:paraId="1F86148A" w14:textId="252FE451" w:rsidR="000A089A" w:rsidRPr="000272F9" w:rsidRDefault="000A089A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regeling</w:t>
      </w:r>
    </w:p>
    <w:p w14:paraId="75CEA9CD" w14:textId="30961401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type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  <w:r w:rsidR="00D970D1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schuinspindel 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klepkraan met inregelkegel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</w:p>
    <w:p w14:paraId="14551C1B" w14:textId="4266F4FA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instelling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met draaiknop</w:t>
      </w:r>
    </w:p>
    <w:p w14:paraId="7B741552" w14:textId="77777777" w:rsidR="00F50615" w:rsidRPr="000272F9" w:rsidRDefault="00F50615" w:rsidP="00F50615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inregelpositie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instelbaar met memory stop</w:t>
      </w:r>
    </w:p>
    <w:p w14:paraId="2023EA63" w14:textId="02D0E5AE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posities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80, numeriek afleesbaar</w:t>
      </w:r>
    </w:p>
    <w:p w14:paraId="63E73780" w14:textId="50DDE3F0" w:rsidR="000A089A" w:rsidRPr="000272F9" w:rsidRDefault="000A089A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debietmeting</w:t>
      </w:r>
    </w:p>
    <w:p w14:paraId="762D096A" w14:textId="2307E2EF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 xml:space="preserve">meetaansluitingen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2 x naald</w:t>
      </w:r>
    </w:p>
    <w:p w14:paraId="122DDBAA" w14:textId="043F29FC" w:rsidR="00E373DC" w:rsidRPr="000272F9" w:rsidRDefault="00E373DC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flow</w:t>
      </w:r>
      <w:r w:rsidR="00115035"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richting</w:t>
      </w:r>
      <w:r w:rsidR="00115035"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volgens pijl</w:t>
      </w:r>
    </w:p>
    <w:p w14:paraId="38491998" w14:textId="18806EF8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inregeling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met elektronisch meettoestel</w:t>
      </w:r>
      <w:r w:rsidR="00F50615" w:rsidRPr="000272F9">
        <w:rPr>
          <w:snapToGrid w:val="0"/>
          <w:color w:val="808080" w:themeColor="background1" w:themeShade="80"/>
          <w:sz w:val="20"/>
          <w:szCs w:val="20"/>
          <w:lang w:val="nl-NL"/>
        </w:rPr>
        <w:br/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</w:t>
      </w:r>
      <w:r w:rsidR="00F50615"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 xml:space="preserve">(o.a. Apollo ProFlow 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BC3</w:t>
      </w:r>
      <w:r w:rsidR="00F50615"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)</w:t>
      </w:r>
    </w:p>
    <w:p w14:paraId="6767ABDE" w14:textId="71841395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debietmeting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 xml:space="preserve">meetflens met vaste </w:t>
      </w:r>
      <w:proofErr w:type="spellStart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Kvm</w:t>
      </w:r>
      <w:proofErr w:type="spellEnd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(FODRV)</w:t>
      </w:r>
    </w:p>
    <w:p w14:paraId="0F3940B6" w14:textId="16C6422C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proofErr w:type="spellStart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Kvm</w:t>
      </w:r>
      <w:proofErr w:type="spellEnd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meetwaarde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aangegeven op tag</w:t>
      </w:r>
    </w:p>
    <w:p w14:paraId="722D8FC2" w14:textId="30DD06D1" w:rsidR="000A089A" w:rsidRPr="000272F9" w:rsidRDefault="000A089A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afmetingen</w:t>
      </w:r>
      <w:r w:rsidR="00F50615" w:rsidRPr="000272F9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Pr="000272F9">
        <w:rPr>
          <w:color w:val="808080" w:themeColor="background1" w:themeShade="80"/>
          <w:sz w:val="20"/>
          <w:szCs w:val="20"/>
          <w:lang w:val="nl-NL"/>
        </w:rPr>
        <w:t>(DN)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15/20/25/32/40/50</w:t>
      </w:r>
    </w:p>
    <w:p w14:paraId="2A5B4084" w14:textId="0F9E51CD" w:rsidR="00CA5B6D" w:rsidRPr="000272F9" w:rsidRDefault="00CA5B6D" w:rsidP="00CA5B6D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uitvoeringen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Ultra low flow</w:t>
      </w:r>
      <w:r w:rsidR="00F5026A" w:rsidRPr="000272F9">
        <w:rPr>
          <w:color w:val="808080" w:themeColor="background1" w:themeShade="80"/>
          <w:sz w:val="20"/>
          <w:szCs w:val="20"/>
          <w:lang w:val="nl-NL"/>
        </w:rPr>
        <w:t xml:space="preserve"> (ULF)</w:t>
      </w:r>
      <w:r w:rsidRPr="000272F9">
        <w:rPr>
          <w:color w:val="808080" w:themeColor="background1" w:themeShade="80"/>
          <w:sz w:val="20"/>
          <w:szCs w:val="20"/>
          <w:lang w:val="nl-NL"/>
        </w:rPr>
        <w:t>, low flow</w:t>
      </w:r>
      <w:r w:rsidR="00F5026A" w:rsidRPr="000272F9">
        <w:rPr>
          <w:color w:val="808080" w:themeColor="background1" w:themeShade="80"/>
          <w:sz w:val="20"/>
          <w:szCs w:val="20"/>
          <w:lang w:val="nl-NL"/>
        </w:rPr>
        <w:t xml:space="preserve"> (LF)</w:t>
      </w:r>
      <w:r w:rsidRPr="000272F9">
        <w:rPr>
          <w:color w:val="808080" w:themeColor="background1" w:themeShade="80"/>
          <w:sz w:val="20"/>
          <w:szCs w:val="20"/>
          <w:lang w:val="nl-NL"/>
        </w:rPr>
        <w:t>,</w:t>
      </w:r>
      <w:r w:rsidR="00F5026A" w:rsidRPr="000272F9">
        <w:rPr>
          <w:color w:val="808080" w:themeColor="background1" w:themeShade="80"/>
          <w:sz w:val="20"/>
          <w:szCs w:val="20"/>
          <w:lang w:val="nl-NL"/>
        </w:rPr>
        <w:br/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="00F5026A" w:rsidRPr="000272F9">
        <w:rPr>
          <w:color w:val="808080" w:themeColor="background1" w:themeShade="80"/>
          <w:sz w:val="20"/>
          <w:szCs w:val="20"/>
          <w:lang w:val="nl-NL"/>
        </w:rPr>
        <w:tab/>
        <w:t>medium flow (MF), high flow (HF)</w:t>
      </w:r>
    </w:p>
    <w:p w14:paraId="2FA4EADB" w14:textId="0F54CDF3" w:rsidR="000A089A" w:rsidRPr="000272F9" w:rsidRDefault="000A089A" w:rsidP="00F50615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 xml:space="preserve">aansluitingen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binnendraad ISO 7/1 parallel</w:t>
      </w:r>
    </w:p>
    <w:p w14:paraId="7F4AAB22" w14:textId="43333D6A" w:rsidR="000A089A" w:rsidRPr="000272F9" w:rsidRDefault="000A089A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bedrijfscondities</w:t>
      </w:r>
    </w:p>
    <w:p w14:paraId="6E9421BF" w14:textId="63F0121C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medium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water, water glycolmengsels</w:t>
      </w:r>
    </w:p>
    <w:p w14:paraId="43DF99E4" w14:textId="50C599E0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lastRenderedPageBreak/>
        <w:t>temperatuur (</w:t>
      </w:r>
      <w:r w:rsidR="00BD6406">
        <w:rPr>
          <w:color w:val="808080" w:themeColor="background1" w:themeShade="80"/>
          <w:sz w:val="20"/>
          <w:szCs w:val="20"/>
          <w:vertAlign w:val="superscript"/>
          <w:lang w:val="nl-NL"/>
        </w:rPr>
        <w:t>°</w:t>
      </w:r>
      <w:r w:rsidRPr="000272F9">
        <w:rPr>
          <w:color w:val="808080" w:themeColor="background1" w:themeShade="80"/>
          <w:sz w:val="20"/>
          <w:szCs w:val="20"/>
          <w:lang w:val="nl-NL"/>
        </w:rPr>
        <w:t>C)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-20 min./+120 max.</w:t>
      </w:r>
    </w:p>
    <w:p w14:paraId="741FA341" w14:textId="6BF03E4B" w:rsidR="000A089A" w:rsidRPr="000272F9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werkdruk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F50615" w:rsidRPr="000272F9">
        <w:rPr>
          <w:color w:val="808080" w:themeColor="background1" w:themeShade="80"/>
          <w:sz w:val="20"/>
          <w:szCs w:val="20"/>
          <w:lang w:val="nl-NL"/>
        </w:rPr>
        <w:t xml:space="preserve">max. </w:t>
      </w:r>
      <w:r w:rsidRPr="000272F9">
        <w:rPr>
          <w:color w:val="808080" w:themeColor="background1" w:themeShade="80"/>
          <w:sz w:val="20"/>
          <w:szCs w:val="20"/>
          <w:lang w:val="nl-NL"/>
        </w:rPr>
        <w:t>20 bar</w:t>
      </w:r>
    </w:p>
    <w:p w14:paraId="7CC6F63C" w14:textId="51912632" w:rsidR="000A089A" w:rsidRPr="000272F9" w:rsidRDefault="000A089A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toebehoren</w:t>
      </w:r>
    </w:p>
    <w:p w14:paraId="1995E4CD" w14:textId="3071C7D0" w:rsidR="00A04455" w:rsidRPr="000272F9" w:rsidRDefault="00A04455" w:rsidP="00F50615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</w:t>
      </w:r>
      <w:r w:rsidR="000A089A"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echnisch handbo</w:t>
      </w:r>
      <w:r w:rsidR="006D5DF1"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e</w:t>
      </w:r>
      <w:r w:rsidR="000A089A"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k; hydraulische grafieken; elektronisch meettoestel BC3; prefab isolatieschalen; </w:t>
      </w:r>
      <w:r w:rsidR="000A089A" w:rsidRPr="000272F9">
        <w:rPr>
          <w:color w:val="808080" w:themeColor="background1" w:themeShade="80"/>
          <w:sz w:val="20"/>
          <w:szCs w:val="20"/>
          <w:lang w:val="nl-NL"/>
        </w:rPr>
        <w:t>selectieprogramma</w:t>
      </w:r>
    </w:p>
    <w:p w14:paraId="52CF768C" w14:textId="70AA9A09" w:rsidR="000A089A" w:rsidRPr="000272F9" w:rsidRDefault="001C4C46" w:rsidP="00F50615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hyperlink r:id="rId7" w:history="1">
        <w:r w:rsidR="00A04455" w:rsidRPr="000272F9">
          <w:rPr>
            <w:rStyle w:val="Hyperlink"/>
            <w:color w:val="808080" w:themeColor="background1" w:themeShade="80"/>
            <w:sz w:val="20"/>
            <w:szCs w:val="20"/>
            <w:lang w:val="nl-NL"/>
          </w:rPr>
          <w:t>www.aalberts-ips.nl</w:t>
        </w:r>
      </w:hyperlink>
    </w:p>
    <w:p w14:paraId="7C03B0F9" w14:textId="77777777" w:rsidR="000A089A" w:rsidRPr="000272F9" w:rsidRDefault="000A089A" w:rsidP="000A089A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</w:p>
    <w:p w14:paraId="34A931AD" w14:textId="77777777" w:rsidR="000A089A" w:rsidRPr="000272F9" w:rsidRDefault="000A089A" w:rsidP="000A089A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Diameter in functie van de flow volgens richtlijnen van de fabrikant te kiezen.</w:t>
      </w:r>
    </w:p>
    <w:p w14:paraId="59E37F01" w14:textId="509465E9" w:rsidR="000A089A" w:rsidRPr="000272F9" w:rsidRDefault="000A089A" w:rsidP="000A089A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 xml:space="preserve">Inregelverslag  door installateur te leveren met per ventiel de navolgende gegevens: </w:t>
      </w:r>
      <w:r w:rsidR="00635264" w:rsidRPr="000272F9">
        <w:rPr>
          <w:color w:val="808080" w:themeColor="background1" w:themeShade="80"/>
          <w:sz w:val="20"/>
          <w:szCs w:val="20"/>
          <w:lang w:val="nl-NL"/>
        </w:rPr>
        <w:t>afsluiter</w:t>
      </w:r>
      <w:r w:rsidR="006D5DF1" w:rsidRPr="000272F9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Pr="000272F9">
        <w:rPr>
          <w:color w:val="808080" w:themeColor="background1" w:themeShade="80"/>
          <w:sz w:val="20"/>
          <w:szCs w:val="20"/>
          <w:lang w:val="nl-NL"/>
        </w:rPr>
        <w:t>type, diameter, flow, drukverlies, inregelpositie, pomptype en instelling</w:t>
      </w:r>
    </w:p>
    <w:p w14:paraId="078C3C4F" w14:textId="77777777" w:rsidR="000A089A" w:rsidRPr="000272F9" w:rsidRDefault="000A089A" w:rsidP="000A089A">
      <w:pPr>
        <w:tabs>
          <w:tab w:val="left" w:pos="2552"/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br w:type="page"/>
      </w:r>
    </w:p>
    <w:p w14:paraId="317F2BF6" w14:textId="26F60F6B" w:rsidR="00470E16" w:rsidRPr="000272F9" w:rsidRDefault="00DD6813" w:rsidP="00DD6813">
      <w:pPr>
        <w:pStyle w:val="Kop4"/>
        <w:ind w:left="1276" w:hanging="1276"/>
        <w:rPr>
          <w:lang w:val="nl-NL"/>
        </w:rPr>
      </w:pPr>
      <w:r>
        <w:rPr>
          <w:lang w:val="nl-NL"/>
        </w:rPr>
        <w:lastRenderedPageBreak/>
        <w:t>PS1260</w:t>
      </w:r>
      <w:r>
        <w:rPr>
          <w:lang w:val="nl-NL"/>
        </w:rPr>
        <w:tab/>
      </w:r>
      <w:r w:rsidR="00722A62" w:rsidRPr="000272F9">
        <w:rPr>
          <w:lang w:val="nl-NL"/>
        </w:rPr>
        <w:t>VSH XPress</w:t>
      </w:r>
      <w:r w:rsidR="00470E16" w:rsidRPr="000272F9">
        <w:rPr>
          <w:lang w:val="nl-NL"/>
        </w:rPr>
        <w:t xml:space="preserve"> ProFlow </w:t>
      </w:r>
      <w:r w:rsidR="00320B41">
        <w:rPr>
          <w:lang w:val="nl-NL"/>
        </w:rPr>
        <w:t xml:space="preserve">FODRV </w:t>
      </w:r>
      <w:r w:rsidR="00470E16" w:rsidRPr="000272F9">
        <w:rPr>
          <w:lang w:val="nl-NL"/>
        </w:rPr>
        <w:t>statische inregelafsluiter</w:t>
      </w:r>
      <w:r w:rsidR="00320B41">
        <w:rPr>
          <w:lang w:val="nl-NL"/>
        </w:rPr>
        <w:t xml:space="preserve"> </w:t>
      </w:r>
      <w:r w:rsidR="00470E16" w:rsidRPr="000272F9">
        <w:rPr>
          <w:lang w:val="nl-NL"/>
        </w:rPr>
        <w:t xml:space="preserve">(2 x </w:t>
      </w:r>
      <w:proofErr w:type="spellStart"/>
      <w:r w:rsidR="00722A62" w:rsidRPr="000272F9">
        <w:rPr>
          <w:lang w:val="nl-NL"/>
        </w:rPr>
        <w:t>press</w:t>
      </w:r>
      <w:proofErr w:type="spellEnd"/>
      <w:r w:rsidR="00470E16" w:rsidRPr="000272F9">
        <w:rPr>
          <w:lang w:val="nl-NL"/>
        </w:rPr>
        <w:t xml:space="preserve">) </w:t>
      </w:r>
    </w:p>
    <w:p w14:paraId="41DE20BE" w14:textId="77777777" w:rsidR="005A4333" w:rsidRPr="000272F9" w:rsidRDefault="005A4333" w:rsidP="005A4333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Waar hydraulische balans in de installatie dit vereist, het leidingsysteem voorzien van navolgende strangregelventielen.</w:t>
      </w:r>
    </w:p>
    <w:p w14:paraId="019AF38A" w14:textId="6DEDA308" w:rsidR="005A4333" w:rsidRPr="000272F9" w:rsidRDefault="006D5DF1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fabricaat</w:t>
      </w:r>
      <w:r w:rsidR="005A4333" w:rsidRPr="000272F9">
        <w:rPr>
          <w:color w:val="808080" w:themeColor="background1" w:themeShade="80"/>
          <w:sz w:val="20"/>
          <w:szCs w:val="20"/>
          <w:lang w:val="nl-NL"/>
        </w:rPr>
        <w:tab/>
        <w:t>VSH XPress</w:t>
      </w:r>
      <w:r w:rsidR="00FB3406" w:rsidRPr="000272F9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="005A4333" w:rsidRPr="000272F9">
        <w:rPr>
          <w:color w:val="808080" w:themeColor="background1" w:themeShade="80"/>
          <w:sz w:val="20"/>
          <w:szCs w:val="20"/>
          <w:lang w:val="nl-NL"/>
        </w:rPr>
        <w:t>ProFlow</w:t>
      </w:r>
    </w:p>
    <w:p w14:paraId="307DB8CB" w14:textId="606AF4CB" w:rsidR="005A4333" w:rsidRPr="000272F9" w:rsidRDefault="005A4333" w:rsidP="000122D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type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FB3406" w:rsidRPr="000272F9">
        <w:rPr>
          <w:color w:val="808080" w:themeColor="background1" w:themeShade="80"/>
          <w:sz w:val="20"/>
          <w:szCs w:val="20"/>
          <w:lang w:val="nl-NL"/>
        </w:rPr>
        <w:t>PS</w:t>
      </w:r>
      <w:r w:rsidRPr="000272F9">
        <w:rPr>
          <w:color w:val="808080" w:themeColor="background1" w:themeShade="80"/>
          <w:sz w:val="20"/>
          <w:szCs w:val="20"/>
          <w:lang w:val="nl-NL"/>
        </w:rPr>
        <w:t>1260</w:t>
      </w:r>
      <w:r w:rsidR="00CE0B06">
        <w:rPr>
          <w:color w:val="808080" w:themeColor="background1" w:themeShade="80"/>
          <w:sz w:val="20"/>
          <w:szCs w:val="20"/>
          <w:lang w:val="nl-NL"/>
        </w:rPr>
        <w:t xml:space="preserve"> / </w:t>
      </w:r>
      <w:r w:rsidR="00A02CA2" w:rsidRPr="000272F9">
        <w:rPr>
          <w:color w:val="808080" w:themeColor="background1" w:themeShade="80"/>
          <w:sz w:val="20"/>
          <w:szCs w:val="20"/>
          <w:lang w:val="nl-NL"/>
        </w:rPr>
        <w:t>PSU1260</w:t>
      </w:r>
    </w:p>
    <w:p w14:paraId="62271E69" w14:textId="77777777" w:rsidR="005A4333" w:rsidRPr="000272F9" w:rsidRDefault="005A4333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functies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afsluiten/hydraulisch inregelen/flowmeting</w:t>
      </w:r>
    </w:p>
    <w:p w14:paraId="11C67F3F" w14:textId="77777777" w:rsidR="005A4333" w:rsidRPr="000272F9" w:rsidRDefault="005A4333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materiaal</w:t>
      </w:r>
    </w:p>
    <w:p w14:paraId="070C4EA2" w14:textId="4A7AEF33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huis en meetflens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messing (CW511L)</w:t>
      </w:r>
      <w:r w:rsidR="000B7E00" w:rsidRPr="000B7E00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="000B7E00">
        <w:rPr>
          <w:color w:val="808080" w:themeColor="background1" w:themeShade="80"/>
          <w:sz w:val="20"/>
          <w:szCs w:val="20"/>
          <w:lang w:val="nl-NL"/>
        </w:rPr>
        <w:t xml:space="preserve">, </w:t>
      </w:r>
      <w:proofErr w:type="spellStart"/>
      <w:r w:rsidR="000B7E00">
        <w:rPr>
          <w:color w:val="808080" w:themeColor="background1" w:themeShade="80"/>
          <w:sz w:val="20"/>
          <w:szCs w:val="20"/>
          <w:lang w:val="nl-NL"/>
        </w:rPr>
        <w:t>ontzinkingsbestendig</w:t>
      </w:r>
      <w:proofErr w:type="spellEnd"/>
    </w:p>
    <w:p w14:paraId="0B099A8C" w14:textId="1A6D1E6C" w:rsidR="00FB3406" w:rsidRPr="000272F9" w:rsidRDefault="00FB3406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proofErr w:type="spellStart"/>
      <w:r w:rsidRPr="000272F9">
        <w:rPr>
          <w:color w:val="808080" w:themeColor="background1" w:themeShade="80"/>
          <w:sz w:val="20"/>
          <w:szCs w:val="20"/>
          <w:lang w:val="nl-NL"/>
        </w:rPr>
        <w:t>presseind</w:t>
      </w:r>
      <w:proofErr w:type="spellEnd"/>
      <w:r w:rsidRPr="000272F9">
        <w:rPr>
          <w:color w:val="808080" w:themeColor="background1" w:themeShade="80"/>
          <w:sz w:val="20"/>
          <w:szCs w:val="20"/>
          <w:lang w:val="nl-NL"/>
        </w:rPr>
        <w:tab/>
        <w:t>brons (CC499K)</w:t>
      </w:r>
    </w:p>
    <w:p w14:paraId="7E315FE9" w14:textId="08286C9F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afsluiter en spindel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messing (CW511L)</w:t>
      </w:r>
      <w:r w:rsidR="000B7E00" w:rsidRPr="000B7E00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="000B7E00">
        <w:rPr>
          <w:color w:val="808080" w:themeColor="background1" w:themeShade="80"/>
          <w:sz w:val="20"/>
          <w:szCs w:val="20"/>
          <w:lang w:val="nl-NL"/>
        </w:rPr>
        <w:t xml:space="preserve">, </w:t>
      </w:r>
      <w:proofErr w:type="spellStart"/>
      <w:r w:rsidR="000B7E00">
        <w:rPr>
          <w:color w:val="808080" w:themeColor="background1" w:themeShade="80"/>
          <w:sz w:val="20"/>
          <w:szCs w:val="20"/>
          <w:lang w:val="nl-NL"/>
        </w:rPr>
        <w:t>ontzinkingsbestendig</w:t>
      </w:r>
      <w:proofErr w:type="spellEnd"/>
    </w:p>
    <w:p w14:paraId="47395D4A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o-ringen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EPDM</w:t>
      </w:r>
    </w:p>
    <w:p w14:paraId="7EBCAC3B" w14:textId="4783C160" w:rsidR="005A4333" w:rsidRPr="000272F9" w:rsidRDefault="00D05ECE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klepzitting</w:t>
      </w:r>
      <w:r w:rsidR="005A4333" w:rsidRPr="000272F9">
        <w:rPr>
          <w:color w:val="808080" w:themeColor="background1" w:themeShade="80"/>
          <w:sz w:val="20"/>
          <w:szCs w:val="20"/>
          <w:lang w:val="nl-NL"/>
        </w:rPr>
        <w:tab/>
        <w:t>PTFE</w:t>
      </w:r>
    </w:p>
    <w:p w14:paraId="27285729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handwiel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nylon (PA66 GF 30%)</w:t>
      </w:r>
    </w:p>
    <w:p w14:paraId="51A47FF5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kleur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rood /zwart/messing</w:t>
      </w:r>
    </w:p>
    <w:p w14:paraId="2636C319" w14:textId="10F27070" w:rsidR="005A4333" w:rsidRPr="00D64112" w:rsidRDefault="005A4333" w:rsidP="00D6411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afsluiting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Pr="00D64112">
        <w:rPr>
          <w:color w:val="808080" w:themeColor="background1" w:themeShade="80"/>
          <w:sz w:val="20"/>
          <w:szCs w:val="20"/>
          <w:lang w:val="nl-NL"/>
        </w:rPr>
        <w:t>klepkraan</w:t>
      </w:r>
    </w:p>
    <w:p w14:paraId="1DE75686" w14:textId="77777777" w:rsidR="005A4333" w:rsidRPr="000272F9" w:rsidRDefault="005A4333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regeling</w:t>
      </w:r>
    </w:p>
    <w:p w14:paraId="4EEF0E3F" w14:textId="1F30DCDF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type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  <w:r w:rsidR="0050394A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schuinspindel 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klepkraan met inregelkegel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</w:p>
    <w:p w14:paraId="4402703C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instelling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met draaiknop</w:t>
      </w:r>
    </w:p>
    <w:p w14:paraId="2C989679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inregelpositie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instelbaar met memory stop</w:t>
      </w:r>
    </w:p>
    <w:p w14:paraId="74D17047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posities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80, numeriek afleesbaar</w:t>
      </w:r>
    </w:p>
    <w:p w14:paraId="21CD4935" w14:textId="77777777" w:rsidR="005A4333" w:rsidRPr="000272F9" w:rsidRDefault="005A4333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debietmeting</w:t>
      </w:r>
    </w:p>
    <w:p w14:paraId="5B7E4201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 xml:space="preserve">meetaansluitingen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2 x naald</w:t>
      </w:r>
    </w:p>
    <w:p w14:paraId="6726BF29" w14:textId="77777777" w:rsidR="009B04E4" w:rsidRPr="000272F9" w:rsidRDefault="009B04E4" w:rsidP="009B04E4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flow richting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volgens pijl</w:t>
      </w:r>
    </w:p>
    <w:p w14:paraId="15B712B5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inregeling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met elektronisch meettoestel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(o.a. Apollo ProFlow BC3)</w:t>
      </w:r>
    </w:p>
    <w:p w14:paraId="2B556446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debietmeting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 xml:space="preserve">meetflens met vaste </w:t>
      </w:r>
      <w:proofErr w:type="spellStart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Kvm</w:t>
      </w:r>
      <w:proofErr w:type="spellEnd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(FODRV)</w:t>
      </w:r>
    </w:p>
    <w:p w14:paraId="05F4A5F4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proofErr w:type="spellStart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Kvm</w:t>
      </w:r>
      <w:proofErr w:type="spellEnd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meetwaarde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aangegeven op tag</w:t>
      </w:r>
    </w:p>
    <w:p w14:paraId="315498D0" w14:textId="6F920200" w:rsidR="005A4333" w:rsidRPr="000272F9" w:rsidRDefault="005A4333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afmetingen (DN)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15/20/25/32/40/50</w:t>
      </w:r>
      <w:r w:rsidR="00914002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914002">
        <w:rPr>
          <w:color w:val="808080" w:themeColor="background1" w:themeShade="80"/>
          <w:sz w:val="20"/>
          <w:szCs w:val="20"/>
          <w:lang w:val="nl-NL"/>
        </w:rPr>
        <w:tab/>
        <w:t>15/18/22/28/35/42/54 mm</w:t>
      </w:r>
    </w:p>
    <w:p w14:paraId="15773D8E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uitvoeringen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Ultra low flow (ULF), low flow (LF),</w:t>
      </w:r>
      <w:r w:rsidRPr="000272F9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medium flow (MF), high flow (HF)</w:t>
      </w:r>
    </w:p>
    <w:p w14:paraId="0427D54B" w14:textId="77777777" w:rsidR="0068260C" w:rsidRPr="000272F9" w:rsidRDefault="005A4333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 xml:space="preserve">aansluitingen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6F27A5" w:rsidRPr="000272F9">
        <w:rPr>
          <w:color w:val="808080" w:themeColor="background1" w:themeShade="80"/>
          <w:sz w:val="20"/>
          <w:szCs w:val="20"/>
          <w:lang w:val="nl-NL"/>
        </w:rPr>
        <w:t>VSH XPress (M-profiel)</w:t>
      </w:r>
    </w:p>
    <w:p w14:paraId="1A8129D5" w14:textId="26582AB7" w:rsidR="005A4333" w:rsidRPr="000272F9" w:rsidRDefault="0068260C" w:rsidP="0068260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lastRenderedPageBreak/>
        <w:t>buis</w:t>
      </w:r>
      <w:r w:rsidR="004E41FA" w:rsidRPr="000272F9">
        <w:rPr>
          <w:color w:val="808080" w:themeColor="background1" w:themeShade="80"/>
          <w:sz w:val="20"/>
          <w:szCs w:val="20"/>
          <w:lang w:val="nl-NL"/>
        </w:rPr>
        <w:tab/>
        <w:t>Koper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(EN1057)</w:t>
      </w:r>
      <w:r w:rsidR="004E41FA" w:rsidRPr="000272F9">
        <w:rPr>
          <w:color w:val="808080" w:themeColor="background1" w:themeShade="80"/>
          <w:sz w:val="20"/>
          <w:szCs w:val="20"/>
          <w:lang w:val="nl-NL"/>
        </w:rPr>
        <w:t>, Staalverzinkt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(</w:t>
      </w:r>
      <w:r w:rsidR="008510E2" w:rsidRPr="000272F9">
        <w:rPr>
          <w:color w:val="808080" w:themeColor="background1" w:themeShade="80"/>
          <w:sz w:val="20"/>
          <w:szCs w:val="20"/>
          <w:lang w:val="nl-NL"/>
        </w:rPr>
        <w:t>EN10305)</w:t>
      </w:r>
      <w:r w:rsidR="007166D0" w:rsidRPr="000272F9">
        <w:rPr>
          <w:color w:val="808080" w:themeColor="background1" w:themeShade="80"/>
          <w:sz w:val="20"/>
          <w:szCs w:val="20"/>
          <w:lang w:val="nl-NL"/>
        </w:rPr>
        <w:br/>
      </w:r>
      <w:r w:rsidR="004E41FA" w:rsidRPr="000272F9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="007166D0"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4E41FA" w:rsidRPr="000272F9">
        <w:rPr>
          <w:color w:val="808080" w:themeColor="background1" w:themeShade="80"/>
          <w:sz w:val="20"/>
          <w:szCs w:val="20"/>
          <w:lang w:val="nl-NL"/>
        </w:rPr>
        <w:t>en RVS</w:t>
      </w:r>
      <w:r w:rsidR="008510E2" w:rsidRPr="000272F9">
        <w:rPr>
          <w:color w:val="808080" w:themeColor="background1" w:themeShade="80"/>
          <w:sz w:val="20"/>
          <w:szCs w:val="20"/>
          <w:lang w:val="nl-NL"/>
        </w:rPr>
        <w:t xml:space="preserve"> (EN10312</w:t>
      </w:r>
      <w:r w:rsidR="00B92C6E">
        <w:rPr>
          <w:color w:val="808080" w:themeColor="background1" w:themeShade="80"/>
          <w:sz w:val="20"/>
          <w:szCs w:val="20"/>
          <w:lang w:val="nl-NL"/>
        </w:rPr>
        <w:t>)</w:t>
      </w:r>
    </w:p>
    <w:p w14:paraId="682EA186" w14:textId="77777777" w:rsidR="005A4333" w:rsidRPr="000272F9" w:rsidRDefault="005A4333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bedrijfscondities</w:t>
      </w:r>
    </w:p>
    <w:p w14:paraId="5FF78704" w14:textId="7777777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medium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water, water glycolmengsels</w:t>
      </w:r>
    </w:p>
    <w:p w14:paraId="36038F87" w14:textId="7B798145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temperatuur (</w:t>
      </w:r>
      <w:r w:rsidR="00BD6406">
        <w:rPr>
          <w:color w:val="808080" w:themeColor="background1" w:themeShade="80"/>
          <w:sz w:val="20"/>
          <w:szCs w:val="20"/>
          <w:lang w:val="nl-NL"/>
        </w:rPr>
        <w:t>°</w:t>
      </w:r>
      <w:r w:rsidRPr="000272F9">
        <w:rPr>
          <w:color w:val="808080" w:themeColor="background1" w:themeShade="80"/>
          <w:sz w:val="20"/>
          <w:szCs w:val="20"/>
          <w:lang w:val="nl-NL"/>
        </w:rPr>
        <w:t>C)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-20 min./+1</w:t>
      </w:r>
      <w:r w:rsidR="00E25697" w:rsidRPr="000272F9">
        <w:rPr>
          <w:color w:val="808080" w:themeColor="background1" w:themeShade="80"/>
          <w:sz w:val="20"/>
          <w:szCs w:val="20"/>
          <w:lang w:val="nl-NL"/>
        </w:rPr>
        <w:t>1</w:t>
      </w:r>
      <w:r w:rsidRPr="000272F9">
        <w:rPr>
          <w:color w:val="808080" w:themeColor="background1" w:themeShade="80"/>
          <w:sz w:val="20"/>
          <w:szCs w:val="20"/>
          <w:lang w:val="nl-NL"/>
        </w:rPr>
        <w:t>0 max.</w:t>
      </w:r>
    </w:p>
    <w:p w14:paraId="41A5F72C" w14:textId="7A7F4947" w:rsidR="005A4333" w:rsidRPr="000272F9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werkdruk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 xml:space="preserve">max. </w:t>
      </w:r>
      <w:r w:rsidR="00E25697" w:rsidRPr="000272F9">
        <w:rPr>
          <w:color w:val="808080" w:themeColor="background1" w:themeShade="80"/>
          <w:sz w:val="20"/>
          <w:szCs w:val="20"/>
          <w:lang w:val="nl-NL"/>
        </w:rPr>
        <w:t>16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bar</w:t>
      </w:r>
    </w:p>
    <w:p w14:paraId="1708379E" w14:textId="77777777" w:rsidR="005A4333" w:rsidRPr="000272F9" w:rsidRDefault="005A4333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toebehoren</w:t>
      </w:r>
    </w:p>
    <w:p w14:paraId="76AD550E" w14:textId="77777777" w:rsidR="00A04455" w:rsidRPr="000272F9" w:rsidRDefault="006D5DF1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</w:t>
      </w:r>
      <w:r w:rsidR="005A4333"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echnisch handbo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e</w:t>
      </w:r>
      <w:r w:rsidR="005A4333"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k; hydraulische grafieken; elektronisch meettoestel BC3; prefab isolatieschalen; </w:t>
      </w:r>
      <w:r w:rsidR="005A4333" w:rsidRPr="000272F9">
        <w:rPr>
          <w:color w:val="808080" w:themeColor="background1" w:themeShade="80"/>
          <w:sz w:val="20"/>
          <w:szCs w:val="20"/>
          <w:lang w:val="nl-NL"/>
        </w:rPr>
        <w:t>selectieprogramma</w:t>
      </w:r>
    </w:p>
    <w:p w14:paraId="314A59B4" w14:textId="72A4FC75" w:rsidR="005A4333" w:rsidRPr="000272F9" w:rsidRDefault="001C4C46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hyperlink r:id="rId8" w:history="1">
        <w:r w:rsidR="005A4333" w:rsidRPr="000272F9">
          <w:rPr>
            <w:rStyle w:val="Hyperlink"/>
            <w:color w:val="808080" w:themeColor="background1" w:themeShade="80"/>
            <w:sz w:val="20"/>
            <w:szCs w:val="20"/>
            <w:lang w:val="nl-NL"/>
          </w:rPr>
          <w:t>www.aalberts-ips.nl</w:t>
        </w:r>
      </w:hyperlink>
    </w:p>
    <w:p w14:paraId="0C6015CD" w14:textId="77777777" w:rsidR="005A4333" w:rsidRPr="000272F9" w:rsidRDefault="005A4333" w:rsidP="005A4333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</w:p>
    <w:p w14:paraId="5D3110EB" w14:textId="77777777" w:rsidR="005A4333" w:rsidRPr="000272F9" w:rsidRDefault="005A4333" w:rsidP="005A4333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Diameter in functie van de flow volgens richtlijnen van de fabrikant te kiezen.</w:t>
      </w:r>
    </w:p>
    <w:p w14:paraId="7E5F6E76" w14:textId="217BF923" w:rsidR="00A02CA2" w:rsidRPr="000272F9" w:rsidRDefault="005A4333" w:rsidP="00293D60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 xml:space="preserve">Inregelverslag  door installateur te leveren met per ventiel de navolgende gegevens: </w:t>
      </w:r>
      <w:proofErr w:type="spellStart"/>
      <w:r w:rsidRPr="000272F9">
        <w:rPr>
          <w:color w:val="808080" w:themeColor="background1" w:themeShade="80"/>
          <w:sz w:val="20"/>
          <w:szCs w:val="20"/>
          <w:lang w:val="nl-NL"/>
        </w:rPr>
        <w:t>afsluitertype</w:t>
      </w:r>
      <w:proofErr w:type="spellEnd"/>
      <w:r w:rsidRPr="000272F9">
        <w:rPr>
          <w:color w:val="808080" w:themeColor="background1" w:themeShade="80"/>
          <w:sz w:val="20"/>
          <w:szCs w:val="20"/>
          <w:lang w:val="nl-NL"/>
        </w:rPr>
        <w:t>, diameter, flow, drukverlies, inregelpositie, pomptype en instellin</w:t>
      </w:r>
      <w:r w:rsidR="00293D60" w:rsidRPr="000272F9">
        <w:rPr>
          <w:color w:val="808080" w:themeColor="background1" w:themeShade="80"/>
          <w:sz w:val="20"/>
          <w:szCs w:val="20"/>
          <w:lang w:val="nl-NL"/>
        </w:rPr>
        <w:t>g</w:t>
      </w:r>
    </w:p>
    <w:p w14:paraId="2C117282" w14:textId="77777777" w:rsidR="00A02CA2" w:rsidRPr="000272F9" w:rsidRDefault="00A02CA2">
      <w:pPr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br w:type="page"/>
      </w:r>
    </w:p>
    <w:p w14:paraId="3462A0F2" w14:textId="3B948255" w:rsidR="00A02CA2" w:rsidRPr="000272F9" w:rsidRDefault="00DD6813" w:rsidP="00DD6813">
      <w:pPr>
        <w:pStyle w:val="Kop4"/>
        <w:ind w:left="1276" w:hanging="1276"/>
        <w:rPr>
          <w:lang w:val="nl-NL"/>
        </w:rPr>
      </w:pPr>
      <w:r>
        <w:rPr>
          <w:lang w:val="nl-NL"/>
        </w:rPr>
        <w:lastRenderedPageBreak/>
        <w:t>PP1260</w:t>
      </w:r>
      <w:r>
        <w:rPr>
          <w:lang w:val="nl-NL"/>
        </w:rPr>
        <w:tab/>
      </w:r>
      <w:r w:rsidR="00A02CA2" w:rsidRPr="000272F9">
        <w:rPr>
          <w:lang w:val="nl-NL"/>
        </w:rPr>
        <w:t xml:space="preserve">VSH PowerPress ProFlow </w:t>
      </w:r>
      <w:r w:rsidR="00320B41">
        <w:rPr>
          <w:lang w:val="nl-NL"/>
        </w:rPr>
        <w:t xml:space="preserve">FODRV </w:t>
      </w:r>
      <w:r w:rsidR="00A02CA2" w:rsidRPr="000272F9">
        <w:rPr>
          <w:lang w:val="nl-NL"/>
        </w:rPr>
        <w:t>statische inregelafsluiter</w:t>
      </w:r>
      <w:r>
        <w:rPr>
          <w:lang w:val="nl-NL"/>
        </w:rPr>
        <w:t xml:space="preserve"> </w:t>
      </w:r>
      <w:r w:rsidR="00A02CA2" w:rsidRPr="000272F9">
        <w:rPr>
          <w:lang w:val="nl-NL"/>
        </w:rPr>
        <w:t xml:space="preserve">(2 x </w:t>
      </w:r>
      <w:proofErr w:type="spellStart"/>
      <w:r w:rsidR="00A02CA2" w:rsidRPr="000272F9">
        <w:rPr>
          <w:lang w:val="nl-NL"/>
        </w:rPr>
        <w:t>press</w:t>
      </w:r>
      <w:proofErr w:type="spellEnd"/>
      <w:r w:rsidR="00A02CA2" w:rsidRPr="000272F9">
        <w:rPr>
          <w:lang w:val="nl-NL"/>
        </w:rPr>
        <w:t>)</w:t>
      </w:r>
    </w:p>
    <w:p w14:paraId="46C534D6" w14:textId="77777777" w:rsidR="00A02CA2" w:rsidRPr="000272F9" w:rsidRDefault="00A02CA2" w:rsidP="00A02CA2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Waar hydraulische balans in de installatie dit vereist, het leidingsysteem voorzien van navolgende strangregelventielen.</w:t>
      </w:r>
    </w:p>
    <w:p w14:paraId="1688D62E" w14:textId="5A21F7C1" w:rsidR="00A02CA2" w:rsidRPr="000272F9" w:rsidRDefault="00A02CA2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fabricaat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 xml:space="preserve">VSH </w:t>
      </w:r>
      <w:r w:rsidR="00D05BE1" w:rsidRPr="000272F9">
        <w:rPr>
          <w:color w:val="808080" w:themeColor="background1" w:themeShade="80"/>
          <w:sz w:val="20"/>
          <w:szCs w:val="20"/>
          <w:lang w:val="nl-NL"/>
        </w:rPr>
        <w:t>Power</w:t>
      </w:r>
      <w:r w:rsidRPr="000272F9">
        <w:rPr>
          <w:color w:val="808080" w:themeColor="background1" w:themeShade="80"/>
          <w:sz w:val="20"/>
          <w:szCs w:val="20"/>
          <w:lang w:val="nl-NL"/>
        </w:rPr>
        <w:t>Press ProFlow</w:t>
      </w:r>
    </w:p>
    <w:p w14:paraId="1A8D4D6C" w14:textId="206841C1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type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P</w:t>
      </w:r>
      <w:r w:rsidR="004B55FC" w:rsidRPr="000272F9">
        <w:rPr>
          <w:color w:val="808080" w:themeColor="background1" w:themeShade="80"/>
          <w:sz w:val="20"/>
          <w:szCs w:val="20"/>
          <w:lang w:val="nl-NL"/>
        </w:rPr>
        <w:t>P</w:t>
      </w:r>
      <w:r w:rsidRPr="000272F9">
        <w:rPr>
          <w:color w:val="808080" w:themeColor="background1" w:themeShade="80"/>
          <w:sz w:val="20"/>
          <w:szCs w:val="20"/>
          <w:lang w:val="nl-NL"/>
        </w:rPr>
        <w:t>1260</w:t>
      </w:r>
    </w:p>
    <w:p w14:paraId="39DFF03E" w14:textId="77777777" w:rsidR="00A02CA2" w:rsidRPr="000272F9" w:rsidRDefault="00A02CA2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functies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afsluiten/hydraulisch inregelen/flowmeting</w:t>
      </w:r>
    </w:p>
    <w:p w14:paraId="5F10435A" w14:textId="77777777" w:rsidR="00A02CA2" w:rsidRPr="000272F9" w:rsidRDefault="00A02CA2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materiaal</w:t>
      </w:r>
    </w:p>
    <w:p w14:paraId="0DF4C2D1" w14:textId="35739D21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huis en meetflens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messing (CW511L)</w:t>
      </w:r>
      <w:r w:rsidR="000B7E00" w:rsidRPr="000B7E00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="000B7E00">
        <w:rPr>
          <w:color w:val="808080" w:themeColor="background1" w:themeShade="80"/>
          <w:sz w:val="20"/>
          <w:szCs w:val="20"/>
          <w:lang w:val="nl-NL"/>
        </w:rPr>
        <w:t xml:space="preserve">, </w:t>
      </w:r>
      <w:proofErr w:type="spellStart"/>
      <w:r w:rsidR="000B7E00">
        <w:rPr>
          <w:color w:val="808080" w:themeColor="background1" w:themeShade="80"/>
          <w:sz w:val="20"/>
          <w:szCs w:val="20"/>
          <w:lang w:val="nl-NL"/>
        </w:rPr>
        <w:t>ontzinkingsbestendig</w:t>
      </w:r>
      <w:proofErr w:type="spellEnd"/>
    </w:p>
    <w:p w14:paraId="01E28DB8" w14:textId="472A721A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proofErr w:type="spellStart"/>
      <w:r w:rsidRPr="000272F9">
        <w:rPr>
          <w:color w:val="808080" w:themeColor="background1" w:themeShade="80"/>
          <w:sz w:val="20"/>
          <w:szCs w:val="20"/>
          <w:lang w:val="nl-NL"/>
        </w:rPr>
        <w:t>presseind</w:t>
      </w:r>
      <w:proofErr w:type="spellEnd"/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proofErr w:type="spellStart"/>
      <w:r w:rsidR="00E24486" w:rsidRPr="000272F9">
        <w:rPr>
          <w:color w:val="808080" w:themeColor="background1" w:themeShade="80"/>
          <w:sz w:val="20"/>
          <w:szCs w:val="20"/>
          <w:lang w:val="nl-NL"/>
        </w:rPr>
        <w:t>staalverzinkt</w:t>
      </w:r>
      <w:proofErr w:type="spellEnd"/>
      <w:r w:rsidR="00E24486" w:rsidRPr="000272F9">
        <w:rPr>
          <w:color w:val="808080" w:themeColor="background1" w:themeShade="80"/>
          <w:sz w:val="20"/>
          <w:szCs w:val="20"/>
          <w:lang w:val="nl-NL"/>
        </w:rPr>
        <w:t xml:space="preserve"> met zink-nikkel coating</w:t>
      </w:r>
    </w:p>
    <w:p w14:paraId="6B636B63" w14:textId="07B73A3F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afsluiter en spindel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messing (CW511L)</w:t>
      </w:r>
      <w:r w:rsidR="000B7E00" w:rsidRPr="000B7E00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="000B7E00">
        <w:rPr>
          <w:color w:val="808080" w:themeColor="background1" w:themeShade="80"/>
          <w:sz w:val="20"/>
          <w:szCs w:val="20"/>
          <w:lang w:val="nl-NL"/>
        </w:rPr>
        <w:t xml:space="preserve">, </w:t>
      </w:r>
      <w:proofErr w:type="spellStart"/>
      <w:r w:rsidR="000B7E00">
        <w:rPr>
          <w:color w:val="808080" w:themeColor="background1" w:themeShade="80"/>
          <w:sz w:val="20"/>
          <w:szCs w:val="20"/>
          <w:lang w:val="nl-NL"/>
        </w:rPr>
        <w:t>ontzinkingsbestendig</w:t>
      </w:r>
      <w:proofErr w:type="spellEnd"/>
    </w:p>
    <w:p w14:paraId="601BA0DD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o-ringen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EPDM</w:t>
      </w:r>
    </w:p>
    <w:p w14:paraId="1EF71E6C" w14:textId="6C293907" w:rsidR="00A02CA2" w:rsidRPr="000272F9" w:rsidRDefault="00D05ECE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klepzitting</w:t>
      </w:r>
      <w:r w:rsidR="00A02CA2" w:rsidRPr="000272F9">
        <w:rPr>
          <w:color w:val="808080" w:themeColor="background1" w:themeShade="80"/>
          <w:sz w:val="20"/>
          <w:szCs w:val="20"/>
          <w:lang w:val="nl-NL"/>
        </w:rPr>
        <w:tab/>
        <w:t>PTFE</w:t>
      </w:r>
    </w:p>
    <w:p w14:paraId="0956CA70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handwiel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nylon (PA66 GF 30%)</w:t>
      </w:r>
    </w:p>
    <w:p w14:paraId="61A0DCD0" w14:textId="33C207A3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kleur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rood /zwart</w:t>
      </w:r>
    </w:p>
    <w:p w14:paraId="138A8BD2" w14:textId="30A4A91D" w:rsidR="00A02CA2" w:rsidRPr="0090220A" w:rsidRDefault="00A02CA2" w:rsidP="0090220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90220A">
        <w:rPr>
          <w:color w:val="808080" w:themeColor="background1" w:themeShade="80"/>
          <w:sz w:val="20"/>
          <w:szCs w:val="20"/>
          <w:lang w:val="nl-NL"/>
        </w:rPr>
        <w:t>afsluiting</w:t>
      </w:r>
      <w:r w:rsidRPr="0090220A">
        <w:rPr>
          <w:color w:val="808080" w:themeColor="background1" w:themeShade="80"/>
          <w:sz w:val="20"/>
          <w:szCs w:val="20"/>
          <w:lang w:val="nl-NL"/>
        </w:rPr>
        <w:tab/>
        <w:t>klepkraan</w:t>
      </w:r>
    </w:p>
    <w:p w14:paraId="4522BED8" w14:textId="77777777" w:rsidR="00A02CA2" w:rsidRPr="000272F9" w:rsidRDefault="00A02CA2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regeling</w:t>
      </w:r>
    </w:p>
    <w:p w14:paraId="61005037" w14:textId="65E50D01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type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  <w:r w:rsidR="0050394A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schuinspindel 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klepkraan met inregelkegel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</w:p>
    <w:p w14:paraId="64122F76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instelling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met draaiknop</w:t>
      </w:r>
    </w:p>
    <w:p w14:paraId="28B3A7C5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inregelpositie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instelbaar met memory stop</w:t>
      </w:r>
    </w:p>
    <w:p w14:paraId="0F380B9C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posities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80, numeriek afleesbaar</w:t>
      </w:r>
    </w:p>
    <w:p w14:paraId="74220762" w14:textId="77777777" w:rsidR="00A02CA2" w:rsidRPr="000272F9" w:rsidRDefault="00A02CA2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debietmeting</w:t>
      </w:r>
    </w:p>
    <w:p w14:paraId="58821EC8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 xml:space="preserve">meetaansluitingen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2 x naald</w:t>
      </w:r>
    </w:p>
    <w:p w14:paraId="12E3B2F4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flow richting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volgens pijl</w:t>
      </w:r>
    </w:p>
    <w:p w14:paraId="4454FB61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inregeling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met elektronisch meettoestel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(o.a. Apollo ProFlow BC3)</w:t>
      </w:r>
    </w:p>
    <w:p w14:paraId="0B3C8FAF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debietmeting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 xml:space="preserve">meetflens met vaste </w:t>
      </w:r>
      <w:proofErr w:type="spellStart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Kvm</w:t>
      </w:r>
      <w:proofErr w:type="spellEnd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(FODRV)</w:t>
      </w:r>
    </w:p>
    <w:p w14:paraId="2D60DF14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proofErr w:type="spellStart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Kvm</w:t>
      </w:r>
      <w:proofErr w:type="spellEnd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meetwaarde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aangegeven op tag</w:t>
      </w:r>
    </w:p>
    <w:p w14:paraId="785AC613" w14:textId="1DADC7CD" w:rsidR="00A02CA2" w:rsidRPr="000272F9" w:rsidRDefault="00A02CA2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afmetingen (DN)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15/20/25/32/40/50</w:t>
      </w:r>
      <w:r w:rsidR="00914002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914002">
        <w:rPr>
          <w:color w:val="808080" w:themeColor="background1" w:themeShade="80"/>
          <w:sz w:val="20"/>
          <w:szCs w:val="20"/>
          <w:lang w:val="nl-NL"/>
        </w:rPr>
        <w:tab/>
      </w:r>
      <w:r w:rsidR="001C4C46">
        <w:rPr>
          <w:color w:val="808080" w:themeColor="background1" w:themeShade="80"/>
          <w:sz w:val="20"/>
          <w:szCs w:val="20"/>
          <w:lang w:val="en-GB"/>
        </w:rPr>
        <w:t>½”/¾”/1”/1¼”/1½“/2”</w:t>
      </w:r>
    </w:p>
    <w:p w14:paraId="4D6DAF80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uitvoeringen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Ultra low flow (ULF), low flow (LF),</w:t>
      </w:r>
      <w:r w:rsidRPr="000272F9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medium flow (MF), high flow (HF)</w:t>
      </w:r>
    </w:p>
    <w:p w14:paraId="03F2B139" w14:textId="1AF9E1F8" w:rsidR="00A02CA2" w:rsidRPr="000272F9" w:rsidRDefault="00A02CA2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 xml:space="preserve">aansluitingen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 xml:space="preserve">VSH </w:t>
      </w:r>
      <w:r w:rsidR="00344A6C" w:rsidRPr="000272F9">
        <w:rPr>
          <w:color w:val="808080" w:themeColor="background1" w:themeShade="80"/>
          <w:sz w:val="20"/>
          <w:szCs w:val="20"/>
          <w:lang w:val="nl-NL"/>
        </w:rPr>
        <w:t>PowerPress</w:t>
      </w:r>
      <w:r w:rsidR="003F7568" w:rsidRPr="000272F9">
        <w:rPr>
          <w:color w:val="808080" w:themeColor="background1" w:themeShade="80"/>
          <w:sz w:val="20"/>
          <w:szCs w:val="20"/>
          <w:lang w:val="nl-NL"/>
        </w:rPr>
        <w:t>®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(</w:t>
      </w:r>
      <w:r w:rsidR="00344A6C" w:rsidRPr="000272F9">
        <w:rPr>
          <w:color w:val="808080" w:themeColor="background1" w:themeShade="80"/>
          <w:sz w:val="20"/>
          <w:szCs w:val="20"/>
          <w:lang w:val="nl-NL"/>
        </w:rPr>
        <w:t>DW</w:t>
      </w:r>
      <w:r w:rsidRPr="000272F9">
        <w:rPr>
          <w:color w:val="808080" w:themeColor="background1" w:themeShade="80"/>
          <w:sz w:val="20"/>
          <w:szCs w:val="20"/>
          <w:lang w:val="nl-NL"/>
        </w:rPr>
        <w:t>-profiel)</w:t>
      </w:r>
    </w:p>
    <w:p w14:paraId="10858484" w14:textId="1E587013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lastRenderedPageBreak/>
        <w:t>buis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AB70C1" w:rsidRPr="000272F9">
        <w:rPr>
          <w:color w:val="808080" w:themeColor="background1" w:themeShade="80"/>
          <w:sz w:val="20"/>
          <w:szCs w:val="20"/>
          <w:lang w:val="nl-NL"/>
        </w:rPr>
        <w:t>Dikwandig staal</w:t>
      </w:r>
      <w:r w:rsidR="00C25AA7" w:rsidRPr="000272F9">
        <w:rPr>
          <w:color w:val="808080" w:themeColor="background1" w:themeShade="80"/>
          <w:sz w:val="20"/>
          <w:szCs w:val="20"/>
          <w:lang w:val="nl-NL"/>
        </w:rPr>
        <w:t xml:space="preserve"> volgens</w:t>
      </w:r>
      <w:r w:rsidR="002C682F" w:rsidRPr="000272F9">
        <w:rPr>
          <w:color w:val="808080" w:themeColor="background1" w:themeShade="80"/>
          <w:sz w:val="20"/>
          <w:szCs w:val="20"/>
          <w:lang w:val="nl-NL"/>
        </w:rPr>
        <w:br/>
      </w:r>
      <w:r w:rsidR="00AB70C1" w:rsidRPr="000272F9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="002C682F"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8B6F75" w:rsidRPr="000272F9">
        <w:rPr>
          <w:color w:val="808080" w:themeColor="background1" w:themeShade="80"/>
          <w:sz w:val="20"/>
          <w:szCs w:val="20"/>
          <w:lang w:val="nl-NL"/>
        </w:rPr>
        <w:t>EN10220</w:t>
      </w:r>
      <w:r w:rsidR="006B48C9" w:rsidRPr="000272F9">
        <w:rPr>
          <w:color w:val="808080" w:themeColor="background1" w:themeShade="80"/>
          <w:sz w:val="20"/>
          <w:szCs w:val="20"/>
          <w:lang w:val="nl-NL"/>
        </w:rPr>
        <w:t xml:space="preserve"> (EN2016-1 en EN10217-1</w:t>
      </w:r>
      <w:r w:rsidR="002C682F" w:rsidRPr="000272F9">
        <w:rPr>
          <w:color w:val="808080" w:themeColor="background1" w:themeShade="80"/>
          <w:sz w:val="20"/>
          <w:szCs w:val="20"/>
          <w:lang w:val="nl-NL"/>
        </w:rPr>
        <w:t>)</w:t>
      </w:r>
      <w:r w:rsidR="002C682F" w:rsidRPr="000272F9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2C682F" w:rsidRPr="000272F9">
        <w:rPr>
          <w:color w:val="808080" w:themeColor="background1" w:themeShade="80"/>
          <w:sz w:val="20"/>
          <w:szCs w:val="20"/>
          <w:lang w:val="nl-NL"/>
        </w:rPr>
        <w:tab/>
        <w:t>EN10255, ATSMA</w:t>
      </w:r>
      <w:r w:rsidR="00502C35" w:rsidRPr="000272F9">
        <w:rPr>
          <w:color w:val="808080" w:themeColor="background1" w:themeShade="80"/>
          <w:sz w:val="20"/>
          <w:szCs w:val="20"/>
          <w:lang w:val="nl-NL"/>
        </w:rPr>
        <w:t>53, A135, A795 (</w:t>
      </w:r>
      <w:proofErr w:type="spellStart"/>
      <w:r w:rsidR="00502C35" w:rsidRPr="000272F9">
        <w:rPr>
          <w:color w:val="808080" w:themeColor="background1" w:themeShade="80"/>
          <w:sz w:val="20"/>
          <w:szCs w:val="20"/>
          <w:lang w:val="nl-NL"/>
        </w:rPr>
        <w:t>sch</w:t>
      </w:r>
      <w:proofErr w:type="spellEnd"/>
      <w:r w:rsidR="00502C35" w:rsidRPr="000272F9">
        <w:rPr>
          <w:color w:val="808080" w:themeColor="background1" w:themeShade="80"/>
          <w:sz w:val="20"/>
          <w:szCs w:val="20"/>
          <w:lang w:val="nl-NL"/>
        </w:rPr>
        <w:t xml:space="preserve"> 10-40)</w:t>
      </w:r>
    </w:p>
    <w:p w14:paraId="6D398741" w14:textId="77777777" w:rsidR="00A02CA2" w:rsidRPr="000272F9" w:rsidRDefault="00A02CA2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bedrijfscondities</w:t>
      </w:r>
    </w:p>
    <w:p w14:paraId="45CB0E6B" w14:textId="4D598932" w:rsidR="00660C70" w:rsidRPr="00660C70" w:rsidRDefault="00A02CA2" w:rsidP="00660C70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medium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water, water glycolmengsels</w:t>
      </w:r>
      <w:r w:rsidR="00660C70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660C70">
        <w:rPr>
          <w:color w:val="808080" w:themeColor="background1" w:themeShade="80"/>
          <w:sz w:val="20"/>
          <w:szCs w:val="20"/>
          <w:lang w:val="nl-NL"/>
        </w:rPr>
        <w:tab/>
        <w:t>alleen gesloten systemen</w:t>
      </w:r>
    </w:p>
    <w:p w14:paraId="43BAC979" w14:textId="2E33C0EE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temperatuur (</w:t>
      </w:r>
      <w:r w:rsidR="00BD6406">
        <w:rPr>
          <w:color w:val="808080" w:themeColor="background1" w:themeShade="80"/>
          <w:sz w:val="20"/>
          <w:szCs w:val="20"/>
          <w:vertAlign w:val="superscript"/>
          <w:lang w:val="nl-NL"/>
        </w:rPr>
        <w:t>°</w:t>
      </w:r>
      <w:r w:rsidRPr="000272F9">
        <w:rPr>
          <w:color w:val="808080" w:themeColor="background1" w:themeShade="80"/>
          <w:sz w:val="20"/>
          <w:szCs w:val="20"/>
          <w:lang w:val="nl-NL"/>
        </w:rPr>
        <w:t>C)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-20 min./+1</w:t>
      </w:r>
      <w:r w:rsidR="00C25AA7" w:rsidRPr="000272F9">
        <w:rPr>
          <w:color w:val="808080" w:themeColor="background1" w:themeShade="80"/>
          <w:sz w:val="20"/>
          <w:szCs w:val="20"/>
          <w:lang w:val="nl-NL"/>
        </w:rPr>
        <w:t>2</w:t>
      </w:r>
      <w:r w:rsidRPr="000272F9">
        <w:rPr>
          <w:color w:val="808080" w:themeColor="background1" w:themeShade="80"/>
          <w:sz w:val="20"/>
          <w:szCs w:val="20"/>
          <w:lang w:val="nl-NL"/>
        </w:rPr>
        <w:t>0 max.</w:t>
      </w:r>
    </w:p>
    <w:p w14:paraId="6FCFF93A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werkdruk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max. 16 bar</w:t>
      </w:r>
    </w:p>
    <w:p w14:paraId="189910D9" w14:textId="77777777" w:rsidR="00A02CA2" w:rsidRPr="000272F9" w:rsidRDefault="00A02CA2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toebehoren</w:t>
      </w:r>
    </w:p>
    <w:p w14:paraId="4328022A" w14:textId="77777777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technisch handboek; hydraulische grafieken; elektronisch meettoestel BC3; prefab isolatieschalen; </w:t>
      </w:r>
      <w:r w:rsidRPr="000272F9">
        <w:rPr>
          <w:color w:val="808080" w:themeColor="background1" w:themeShade="80"/>
          <w:sz w:val="20"/>
          <w:szCs w:val="20"/>
          <w:lang w:val="nl-NL"/>
        </w:rPr>
        <w:t>selectieprogramma</w:t>
      </w:r>
    </w:p>
    <w:p w14:paraId="70E7DAF9" w14:textId="77777777" w:rsidR="00A02CA2" w:rsidRPr="000272F9" w:rsidRDefault="001C4C46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hyperlink r:id="rId9" w:history="1">
        <w:r w:rsidR="00A02CA2" w:rsidRPr="000272F9">
          <w:rPr>
            <w:rStyle w:val="Hyperlink"/>
            <w:color w:val="808080" w:themeColor="background1" w:themeShade="80"/>
            <w:sz w:val="20"/>
            <w:szCs w:val="20"/>
            <w:lang w:val="nl-NL"/>
          </w:rPr>
          <w:t>www.aalberts-ips.nl</w:t>
        </w:r>
      </w:hyperlink>
    </w:p>
    <w:p w14:paraId="09C87ADF" w14:textId="77777777" w:rsidR="00A02CA2" w:rsidRPr="000272F9" w:rsidRDefault="00A02CA2" w:rsidP="00A02CA2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</w:p>
    <w:p w14:paraId="6B1E6C97" w14:textId="77777777" w:rsidR="00A02CA2" w:rsidRPr="000272F9" w:rsidRDefault="00A02CA2" w:rsidP="00A02CA2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Diameter in functie van de flow volgens richtlijnen van de fabrikant te kiezen.</w:t>
      </w:r>
    </w:p>
    <w:p w14:paraId="0938C3D0" w14:textId="127027E5" w:rsidR="002815D6" w:rsidRDefault="00A02CA2" w:rsidP="00A02CA2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Inregelverslag  door installateur te leveren met per ventiel de navolgende gegevens: afsluiter</w:t>
      </w:r>
      <w:r w:rsidR="00CE45DD" w:rsidRPr="000272F9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Pr="000272F9">
        <w:rPr>
          <w:color w:val="808080" w:themeColor="background1" w:themeShade="80"/>
          <w:sz w:val="20"/>
          <w:szCs w:val="20"/>
          <w:lang w:val="nl-NL"/>
        </w:rPr>
        <w:t>type, diameter, flow, drukverlies, inregelpositie, pomptype en instelling</w:t>
      </w:r>
    </w:p>
    <w:p w14:paraId="73B73270" w14:textId="77777777" w:rsidR="002815D6" w:rsidRDefault="002815D6">
      <w:pPr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br w:type="page"/>
      </w:r>
    </w:p>
    <w:p w14:paraId="5616E002" w14:textId="2DB73D07" w:rsidR="002815D6" w:rsidRPr="000272F9" w:rsidRDefault="002815D6" w:rsidP="002815D6">
      <w:pPr>
        <w:pStyle w:val="Kop4"/>
        <w:ind w:left="1276" w:hanging="1276"/>
        <w:rPr>
          <w:lang w:val="nl-NL"/>
        </w:rPr>
      </w:pPr>
      <w:r>
        <w:rPr>
          <w:lang w:val="nl-NL"/>
        </w:rPr>
        <w:lastRenderedPageBreak/>
        <w:t>V955</w:t>
      </w:r>
      <w:r>
        <w:rPr>
          <w:lang w:val="nl-NL"/>
        </w:rPr>
        <w:tab/>
        <w:t>Apollo</w:t>
      </w:r>
      <w:r w:rsidRPr="000272F9">
        <w:rPr>
          <w:lang w:val="nl-NL"/>
        </w:rPr>
        <w:t xml:space="preserve"> ProFlow </w:t>
      </w:r>
      <w:r w:rsidR="00320B41">
        <w:rPr>
          <w:lang w:val="nl-NL"/>
        </w:rPr>
        <w:t xml:space="preserve">FODRV </w:t>
      </w:r>
      <w:r w:rsidRPr="000272F9">
        <w:rPr>
          <w:lang w:val="nl-NL"/>
        </w:rPr>
        <w:t>statische inregelafsluiter</w:t>
      </w:r>
      <w:r w:rsidR="00320B41">
        <w:rPr>
          <w:lang w:val="nl-NL"/>
        </w:rPr>
        <w:t xml:space="preserve"> </w:t>
      </w:r>
      <w:r w:rsidRPr="000272F9">
        <w:rPr>
          <w:lang w:val="nl-NL"/>
        </w:rPr>
        <w:t xml:space="preserve">(2 x </w:t>
      </w:r>
      <w:r>
        <w:rPr>
          <w:lang w:val="nl-NL"/>
        </w:rPr>
        <w:t>flens</w:t>
      </w:r>
      <w:r w:rsidRPr="000272F9">
        <w:rPr>
          <w:lang w:val="nl-NL"/>
        </w:rPr>
        <w:t>)</w:t>
      </w:r>
    </w:p>
    <w:p w14:paraId="469C872A" w14:textId="77777777" w:rsidR="002815D6" w:rsidRPr="000272F9" w:rsidRDefault="002815D6" w:rsidP="002815D6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Waar hydraulische balans in de installatie dit vereist, het leidingsysteem voorzien van navolgende strangregelventielen.</w:t>
      </w:r>
    </w:p>
    <w:p w14:paraId="7DFA394F" w14:textId="77777777" w:rsidR="002815D6" w:rsidRPr="000272F9" w:rsidRDefault="002815D6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fabricaat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Apollo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ProFlow</w:t>
      </w:r>
    </w:p>
    <w:p w14:paraId="037590DA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type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V955</w:t>
      </w:r>
    </w:p>
    <w:p w14:paraId="5042A621" w14:textId="77777777" w:rsidR="002815D6" w:rsidRPr="000272F9" w:rsidRDefault="002815D6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functies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afsluiten/hydraulisch inregelen/flowmeting</w:t>
      </w:r>
    </w:p>
    <w:p w14:paraId="27EC1CE7" w14:textId="77777777" w:rsidR="002815D6" w:rsidRPr="000272F9" w:rsidRDefault="002815D6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materiaal</w:t>
      </w:r>
    </w:p>
    <w:p w14:paraId="281D8663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huis en meetflens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nodulair gietijzer (EN-GJS-400-15)</w:t>
      </w:r>
    </w:p>
    <w:p w14:paraId="0FB94DD9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flensaansluiting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nodulair gietijzer (EN-GJS-400-15)</w:t>
      </w:r>
    </w:p>
    <w:p w14:paraId="52EC350E" w14:textId="77777777" w:rsidR="002815D6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afsluiter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messing/nodulair gietijzer (EN-GJS-400-15)</w:t>
      </w:r>
    </w:p>
    <w:p w14:paraId="4ABC2EE8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spindel</w:t>
      </w:r>
      <w:r>
        <w:rPr>
          <w:color w:val="808080" w:themeColor="background1" w:themeShade="80"/>
          <w:sz w:val="20"/>
          <w:szCs w:val="20"/>
          <w:lang w:val="nl-NL"/>
        </w:rPr>
        <w:tab/>
        <w:t>RVS</w:t>
      </w:r>
    </w:p>
    <w:p w14:paraId="30604570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o-ringen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EPDM</w:t>
      </w:r>
    </w:p>
    <w:p w14:paraId="78549447" w14:textId="63683D35" w:rsidR="002815D6" w:rsidRPr="000272F9" w:rsidRDefault="00D05ECE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klepzitting</w:t>
      </w:r>
      <w:r w:rsidR="002815D6" w:rsidRPr="000272F9">
        <w:rPr>
          <w:color w:val="808080" w:themeColor="background1" w:themeShade="80"/>
          <w:sz w:val="20"/>
          <w:szCs w:val="20"/>
          <w:lang w:val="nl-NL"/>
        </w:rPr>
        <w:tab/>
        <w:t>PTFE</w:t>
      </w:r>
    </w:p>
    <w:p w14:paraId="5FC969A4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handwiel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proofErr w:type="spellStart"/>
      <w:r>
        <w:rPr>
          <w:color w:val="808080" w:themeColor="background1" w:themeShade="80"/>
          <w:sz w:val="20"/>
          <w:szCs w:val="20"/>
          <w:lang w:val="nl-NL"/>
        </w:rPr>
        <w:t>staalverzinkt</w:t>
      </w:r>
      <w:proofErr w:type="spellEnd"/>
      <w:r>
        <w:rPr>
          <w:color w:val="808080" w:themeColor="background1" w:themeShade="80"/>
          <w:sz w:val="20"/>
          <w:szCs w:val="20"/>
          <w:lang w:val="nl-NL"/>
        </w:rPr>
        <w:t xml:space="preserve"> of nodulair gietijzer</w:t>
      </w:r>
    </w:p>
    <w:p w14:paraId="4CE6B08A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kleur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blauw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/zwart</w:t>
      </w:r>
    </w:p>
    <w:p w14:paraId="490F708E" w14:textId="77777777" w:rsidR="002815D6" w:rsidRPr="0090220A" w:rsidRDefault="002815D6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90220A">
        <w:rPr>
          <w:color w:val="808080" w:themeColor="background1" w:themeShade="80"/>
          <w:sz w:val="20"/>
          <w:szCs w:val="20"/>
          <w:lang w:val="nl-NL"/>
        </w:rPr>
        <w:t>afsluiting</w:t>
      </w:r>
      <w:r w:rsidRPr="0090220A">
        <w:rPr>
          <w:color w:val="808080" w:themeColor="background1" w:themeShade="80"/>
          <w:sz w:val="20"/>
          <w:szCs w:val="20"/>
          <w:lang w:val="nl-NL"/>
        </w:rPr>
        <w:tab/>
        <w:t>klepkraan</w:t>
      </w:r>
    </w:p>
    <w:p w14:paraId="705DC9EE" w14:textId="77777777" w:rsidR="002815D6" w:rsidRPr="000272F9" w:rsidRDefault="002815D6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regeling</w:t>
      </w:r>
    </w:p>
    <w:p w14:paraId="5918A133" w14:textId="35D5CB4D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type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  <w:r w:rsidR="0050394A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schuinspindel 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klepkraan met inregelkegel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</w:p>
    <w:p w14:paraId="20ED178B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instelling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met draaiknop</w:t>
      </w:r>
    </w:p>
    <w:p w14:paraId="42ACE632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inregelpositie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 xml:space="preserve">instelbaar </w:t>
      </w:r>
      <w:r>
        <w:rPr>
          <w:color w:val="808080" w:themeColor="background1" w:themeShade="80"/>
          <w:sz w:val="20"/>
          <w:szCs w:val="20"/>
          <w:lang w:val="nl-NL"/>
        </w:rPr>
        <w:t xml:space="preserve">en </w:t>
      </w:r>
      <w:proofErr w:type="spellStart"/>
      <w:r>
        <w:rPr>
          <w:color w:val="808080" w:themeColor="background1" w:themeShade="80"/>
          <w:sz w:val="20"/>
          <w:szCs w:val="20"/>
          <w:lang w:val="nl-NL"/>
        </w:rPr>
        <w:t>vergrendelbaar</w:t>
      </w:r>
      <w:proofErr w:type="spellEnd"/>
    </w:p>
    <w:p w14:paraId="7E07D690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posities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  <w:r w:rsidRPr="00A10300">
        <w:rPr>
          <w:snapToGrid w:val="0"/>
          <w:color w:val="808080" w:themeColor="background1" w:themeShade="80"/>
          <w:sz w:val="20"/>
          <w:szCs w:val="20"/>
          <w:lang w:val="nl-NL"/>
        </w:rPr>
        <w:t>8</w:t>
      </w:r>
    </w:p>
    <w:p w14:paraId="0DBF60AE" w14:textId="77777777" w:rsidR="002815D6" w:rsidRPr="000272F9" w:rsidRDefault="002815D6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debietmeting</w:t>
      </w:r>
    </w:p>
    <w:p w14:paraId="01ECAB30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 xml:space="preserve">meetaansluitingen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2 x naald</w:t>
      </w:r>
    </w:p>
    <w:p w14:paraId="6F6FF7D9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flow richting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volgens pijl</w:t>
      </w:r>
    </w:p>
    <w:p w14:paraId="35842E81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inregeling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met elektronisch meettoestel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(o.a. Apollo ProFlow BC3)</w:t>
      </w:r>
    </w:p>
    <w:p w14:paraId="2AF8E035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debietmeting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 xml:space="preserve">meetflens met vaste </w:t>
      </w:r>
      <w:proofErr w:type="spellStart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Kvm</w:t>
      </w:r>
      <w:proofErr w:type="spellEnd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(FODRV)</w:t>
      </w:r>
    </w:p>
    <w:p w14:paraId="28BE26D3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proofErr w:type="spellStart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Kvm</w:t>
      </w:r>
      <w:proofErr w:type="spellEnd"/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meetwaarde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aangegeven op tag</w:t>
      </w:r>
    </w:p>
    <w:p w14:paraId="21E430C4" w14:textId="77777777" w:rsidR="002815D6" w:rsidRPr="000272F9" w:rsidRDefault="002815D6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afmetingen (DN)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65/80/100/125/150/200/250/300</w:t>
      </w:r>
    </w:p>
    <w:p w14:paraId="4A2F86F3" w14:textId="77777777" w:rsidR="002815D6" w:rsidRPr="000272F9" w:rsidRDefault="002815D6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 xml:space="preserve">aansluitingen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flens conform EN558-1</w:t>
      </w:r>
    </w:p>
    <w:p w14:paraId="1C58F784" w14:textId="77777777" w:rsidR="002815D6" w:rsidRPr="000272F9" w:rsidRDefault="002815D6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bedrijfscondities</w:t>
      </w:r>
    </w:p>
    <w:p w14:paraId="1C1C3143" w14:textId="77777777" w:rsidR="002815D6" w:rsidRPr="00660C70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lastRenderedPageBreak/>
        <w:t>medium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water, water glycolmengsels</w:t>
      </w:r>
      <w:r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>
        <w:rPr>
          <w:color w:val="808080" w:themeColor="background1" w:themeShade="80"/>
          <w:sz w:val="20"/>
          <w:szCs w:val="20"/>
          <w:lang w:val="nl-NL"/>
        </w:rPr>
        <w:tab/>
        <w:t>alleen gesloten systemen</w:t>
      </w:r>
    </w:p>
    <w:p w14:paraId="009A948F" w14:textId="6B13CB3F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temperatuur (</w:t>
      </w:r>
      <w:r w:rsidR="00BD6406">
        <w:rPr>
          <w:color w:val="808080" w:themeColor="background1" w:themeShade="80"/>
          <w:sz w:val="20"/>
          <w:szCs w:val="20"/>
          <w:vertAlign w:val="superscript"/>
          <w:lang w:val="nl-NL"/>
        </w:rPr>
        <w:t>°</w:t>
      </w:r>
      <w:r w:rsidRPr="000272F9">
        <w:rPr>
          <w:color w:val="808080" w:themeColor="background1" w:themeShade="80"/>
          <w:sz w:val="20"/>
          <w:szCs w:val="20"/>
          <w:lang w:val="nl-NL"/>
        </w:rPr>
        <w:t>C)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-20 min./+120 max.</w:t>
      </w:r>
    </w:p>
    <w:p w14:paraId="4541F4C9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werkdruk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max. 16 bar</w:t>
      </w:r>
    </w:p>
    <w:p w14:paraId="0E589DC3" w14:textId="77777777" w:rsidR="002815D6" w:rsidRPr="000272F9" w:rsidRDefault="002815D6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toebehoren</w:t>
      </w:r>
    </w:p>
    <w:p w14:paraId="78A8FF81" w14:textId="77777777" w:rsidR="002815D6" w:rsidRPr="000272F9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technisch handboek; hydraulische grafieken; elektronisch meettoestel BC3; prefab isolatieschalen; </w:t>
      </w:r>
      <w:r w:rsidRPr="000272F9">
        <w:rPr>
          <w:color w:val="808080" w:themeColor="background1" w:themeShade="80"/>
          <w:sz w:val="20"/>
          <w:szCs w:val="20"/>
          <w:lang w:val="nl-NL"/>
        </w:rPr>
        <w:t>selectieprogramma</w:t>
      </w:r>
    </w:p>
    <w:p w14:paraId="065EE483" w14:textId="77777777" w:rsidR="002815D6" w:rsidRPr="000272F9" w:rsidRDefault="001C4C4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hyperlink r:id="rId10" w:history="1">
        <w:r w:rsidR="002815D6" w:rsidRPr="000272F9">
          <w:rPr>
            <w:rStyle w:val="Hyperlink"/>
            <w:color w:val="808080" w:themeColor="background1" w:themeShade="80"/>
            <w:sz w:val="20"/>
            <w:szCs w:val="20"/>
            <w:lang w:val="nl-NL"/>
          </w:rPr>
          <w:t>www.aalberts-ips.nl</w:t>
        </w:r>
      </w:hyperlink>
    </w:p>
    <w:p w14:paraId="017137C1" w14:textId="77777777" w:rsidR="002815D6" w:rsidRPr="000272F9" w:rsidRDefault="002815D6" w:rsidP="002815D6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</w:p>
    <w:p w14:paraId="6F74A97F" w14:textId="77777777" w:rsidR="002815D6" w:rsidRPr="000272F9" w:rsidRDefault="002815D6" w:rsidP="002815D6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Diameter in functie van de flow volgens richtlijnen van de fabrikant te kiezen.</w:t>
      </w:r>
    </w:p>
    <w:p w14:paraId="69976ACA" w14:textId="77777777" w:rsidR="002815D6" w:rsidRPr="000272F9" w:rsidRDefault="002815D6" w:rsidP="002815D6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Inregelverslag  door installateur te leveren met per ventiel de navolgende gegevens: afsluiter type, diameter, flow, drukverlies, inregelpositie, pomptype en instelling</w:t>
      </w:r>
    </w:p>
    <w:p w14:paraId="70E8C449" w14:textId="77777777" w:rsidR="002815D6" w:rsidRPr="000272F9" w:rsidRDefault="002815D6" w:rsidP="002815D6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</w:p>
    <w:p w14:paraId="5AC353BC" w14:textId="77777777" w:rsidR="00A02CA2" w:rsidRPr="000272F9" w:rsidRDefault="00A02CA2" w:rsidP="00A02CA2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</w:p>
    <w:p w14:paraId="1EE0647E" w14:textId="77777777" w:rsidR="00AA7AB6" w:rsidRPr="000272F9" w:rsidRDefault="00AA7AB6" w:rsidP="00293D60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</w:p>
    <w:sectPr w:rsidR="00AA7AB6" w:rsidRPr="000272F9" w:rsidSect="00131089">
      <w:headerReference w:type="default" r:id="rId11"/>
      <w:pgSz w:w="11906" w:h="16838"/>
      <w:pgMar w:top="2608" w:right="1701" w:bottom="2977" w:left="1809" w:header="709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9870" w14:textId="77777777" w:rsidR="00E103CC" w:rsidRDefault="00E103CC" w:rsidP="00EC3B5F">
      <w:pPr>
        <w:spacing w:after="0" w:line="240" w:lineRule="auto"/>
      </w:pPr>
      <w:r>
        <w:separator/>
      </w:r>
    </w:p>
  </w:endnote>
  <w:endnote w:type="continuationSeparator" w:id="0">
    <w:p w14:paraId="1E50AEA0" w14:textId="77777777" w:rsidR="00E103CC" w:rsidRDefault="00E103CC" w:rsidP="00EC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Office">
    <w:altName w:val="Calibri"/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otham Office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301F" w14:textId="77777777" w:rsidR="00E103CC" w:rsidRDefault="00E103CC" w:rsidP="00EC3B5F">
      <w:pPr>
        <w:spacing w:after="0" w:line="240" w:lineRule="auto"/>
      </w:pPr>
      <w:r>
        <w:separator/>
      </w:r>
    </w:p>
  </w:footnote>
  <w:footnote w:type="continuationSeparator" w:id="0">
    <w:p w14:paraId="70D3F4E8" w14:textId="77777777" w:rsidR="00E103CC" w:rsidRDefault="00E103CC" w:rsidP="00EC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DAF8" w14:textId="77777777" w:rsidR="00114E6B" w:rsidRDefault="00114E6B">
    <w:pPr>
      <w:pStyle w:val="Koptekst"/>
    </w:pPr>
    <w:r>
      <w:rPr>
        <w:rFonts w:ascii="Gotham Office" w:hAnsi="Gotham Office"/>
        <w:noProof/>
        <w:sz w:val="19"/>
        <w:lang w:val="en-US"/>
      </w:rPr>
      <w:drawing>
        <wp:anchor distT="0" distB="0" distL="114300" distR="114300" simplePos="0" relativeHeight="251659264" behindDoc="1" locked="0" layoutInCell="1" allowOverlap="1" wp14:anchorId="20A7D629" wp14:editId="61CFA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IPS_BriefpapierB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435"/>
    <w:multiLevelType w:val="hybridMultilevel"/>
    <w:tmpl w:val="16AE7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0DDB"/>
    <w:multiLevelType w:val="hybridMultilevel"/>
    <w:tmpl w:val="6BD676D6"/>
    <w:lvl w:ilvl="0" w:tplc="EC5AF3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162D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4A8"/>
    <w:multiLevelType w:val="hybridMultilevel"/>
    <w:tmpl w:val="9CDE8F7E"/>
    <w:lvl w:ilvl="0" w:tplc="71B229BC">
      <w:start w:val="1"/>
      <w:numFmt w:val="bullet"/>
      <w:pStyle w:val="Lijstalinea"/>
      <w:lvlText w:val=""/>
      <w:lvlJc w:val="left"/>
      <w:pPr>
        <w:ind w:left="360" w:hanging="360"/>
      </w:pPr>
      <w:rPr>
        <w:rFonts w:ascii="Wingdings" w:hAnsi="Wingdings" w:hint="default"/>
        <w:color w:val="CE0E2D" w:themeColor="accent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zQ2NTG1NDQ1tbRU0lEKTi0uzszPAykwrgUAQNl37CwAAAA="/>
  </w:docVars>
  <w:rsids>
    <w:rsidRoot w:val="00EC3B5F"/>
    <w:rsid w:val="00011359"/>
    <w:rsid w:val="000122DA"/>
    <w:rsid w:val="000272F9"/>
    <w:rsid w:val="00030987"/>
    <w:rsid w:val="00044FBA"/>
    <w:rsid w:val="000500B7"/>
    <w:rsid w:val="00080986"/>
    <w:rsid w:val="000A089A"/>
    <w:rsid w:val="000B0DD2"/>
    <w:rsid w:val="000B7CC6"/>
    <w:rsid w:val="000B7E00"/>
    <w:rsid w:val="000E1E1F"/>
    <w:rsid w:val="0010383E"/>
    <w:rsid w:val="00114E6B"/>
    <w:rsid w:val="00115035"/>
    <w:rsid w:val="001224E9"/>
    <w:rsid w:val="00131089"/>
    <w:rsid w:val="001849A0"/>
    <w:rsid w:val="00187114"/>
    <w:rsid w:val="00192BDB"/>
    <w:rsid w:val="00194D90"/>
    <w:rsid w:val="001C4C46"/>
    <w:rsid w:val="001D6B88"/>
    <w:rsid w:val="001E1DA3"/>
    <w:rsid w:val="00224E42"/>
    <w:rsid w:val="002538A7"/>
    <w:rsid w:val="00275F0F"/>
    <w:rsid w:val="002815D6"/>
    <w:rsid w:val="00293D60"/>
    <w:rsid w:val="002C4C6F"/>
    <w:rsid w:val="002C682F"/>
    <w:rsid w:val="002D23C4"/>
    <w:rsid w:val="002E73AC"/>
    <w:rsid w:val="002F0B69"/>
    <w:rsid w:val="0030126F"/>
    <w:rsid w:val="00313694"/>
    <w:rsid w:val="003151BC"/>
    <w:rsid w:val="00320B41"/>
    <w:rsid w:val="00336F29"/>
    <w:rsid w:val="00344A6C"/>
    <w:rsid w:val="00362C57"/>
    <w:rsid w:val="003826A7"/>
    <w:rsid w:val="003A1875"/>
    <w:rsid w:val="003D64EB"/>
    <w:rsid w:val="003E62DD"/>
    <w:rsid w:val="003F5F50"/>
    <w:rsid w:val="003F7568"/>
    <w:rsid w:val="00402752"/>
    <w:rsid w:val="00470E16"/>
    <w:rsid w:val="004A2150"/>
    <w:rsid w:val="004B3EF0"/>
    <w:rsid w:val="004B55FC"/>
    <w:rsid w:val="004D48DE"/>
    <w:rsid w:val="004E41FA"/>
    <w:rsid w:val="00502C35"/>
    <w:rsid w:val="0050394A"/>
    <w:rsid w:val="00544B2E"/>
    <w:rsid w:val="0057242F"/>
    <w:rsid w:val="00582061"/>
    <w:rsid w:val="005A4333"/>
    <w:rsid w:val="005A6718"/>
    <w:rsid w:val="006060D8"/>
    <w:rsid w:val="00635264"/>
    <w:rsid w:val="00655481"/>
    <w:rsid w:val="00660974"/>
    <w:rsid w:val="00660C70"/>
    <w:rsid w:val="0068260C"/>
    <w:rsid w:val="006B221F"/>
    <w:rsid w:val="006B48C9"/>
    <w:rsid w:val="006C4C7C"/>
    <w:rsid w:val="006D3936"/>
    <w:rsid w:val="006D5DF1"/>
    <w:rsid w:val="006F27A5"/>
    <w:rsid w:val="007166D0"/>
    <w:rsid w:val="00722A62"/>
    <w:rsid w:val="00752B79"/>
    <w:rsid w:val="00771952"/>
    <w:rsid w:val="007879F7"/>
    <w:rsid w:val="00790257"/>
    <w:rsid w:val="00794997"/>
    <w:rsid w:val="007A571A"/>
    <w:rsid w:val="007E438C"/>
    <w:rsid w:val="00813A36"/>
    <w:rsid w:val="008510E2"/>
    <w:rsid w:val="00876566"/>
    <w:rsid w:val="00897695"/>
    <w:rsid w:val="008B5CC5"/>
    <w:rsid w:val="008B6F75"/>
    <w:rsid w:val="008D47AB"/>
    <w:rsid w:val="008E6B6A"/>
    <w:rsid w:val="0090220A"/>
    <w:rsid w:val="00904A6D"/>
    <w:rsid w:val="009133E7"/>
    <w:rsid w:val="00914002"/>
    <w:rsid w:val="00933D45"/>
    <w:rsid w:val="00937C32"/>
    <w:rsid w:val="009654A3"/>
    <w:rsid w:val="00973FDD"/>
    <w:rsid w:val="00994E77"/>
    <w:rsid w:val="00994F25"/>
    <w:rsid w:val="00995B7F"/>
    <w:rsid w:val="009A084D"/>
    <w:rsid w:val="009B04E4"/>
    <w:rsid w:val="009C6ADF"/>
    <w:rsid w:val="009D1460"/>
    <w:rsid w:val="00A02CA2"/>
    <w:rsid w:val="00A0415D"/>
    <w:rsid w:val="00A04455"/>
    <w:rsid w:val="00A12C48"/>
    <w:rsid w:val="00A25B1D"/>
    <w:rsid w:val="00A43B73"/>
    <w:rsid w:val="00A546E1"/>
    <w:rsid w:val="00AA7AB6"/>
    <w:rsid w:val="00AB70C1"/>
    <w:rsid w:val="00AD5053"/>
    <w:rsid w:val="00B01E21"/>
    <w:rsid w:val="00B7150E"/>
    <w:rsid w:val="00B75BDB"/>
    <w:rsid w:val="00B92C6E"/>
    <w:rsid w:val="00BD6406"/>
    <w:rsid w:val="00BE511C"/>
    <w:rsid w:val="00BF0403"/>
    <w:rsid w:val="00C03C48"/>
    <w:rsid w:val="00C03D86"/>
    <w:rsid w:val="00C25AA7"/>
    <w:rsid w:val="00C25BCA"/>
    <w:rsid w:val="00C37880"/>
    <w:rsid w:val="00C4099E"/>
    <w:rsid w:val="00C40B3D"/>
    <w:rsid w:val="00C769C5"/>
    <w:rsid w:val="00C919C9"/>
    <w:rsid w:val="00C92E33"/>
    <w:rsid w:val="00CA5B6D"/>
    <w:rsid w:val="00CB7D53"/>
    <w:rsid w:val="00CE0B06"/>
    <w:rsid w:val="00CE45DD"/>
    <w:rsid w:val="00D05BE1"/>
    <w:rsid w:val="00D05ECE"/>
    <w:rsid w:val="00D64112"/>
    <w:rsid w:val="00D81651"/>
    <w:rsid w:val="00D82FC2"/>
    <w:rsid w:val="00D9649F"/>
    <w:rsid w:val="00D970D1"/>
    <w:rsid w:val="00DA53F2"/>
    <w:rsid w:val="00DD6813"/>
    <w:rsid w:val="00DD7C6F"/>
    <w:rsid w:val="00E103CC"/>
    <w:rsid w:val="00E14876"/>
    <w:rsid w:val="00E17CBC"/>
    <w:rsid w:val="00E24486"/>
    <w:rsid w:val="00E25697"/>
    <w:rsid w:val="00E373DC"/>
    <w:rsid w:val="00E903ED"/>
    <w:rsid w:val="00EC3B5F"/>
    <w:rsid w:val="00F078F5"/>
    <w:rsid w:val="00F32724"/>
    <w:rsid w:val="00F467BD"/>
    <w:rsid w:val="00F5026A"/>
    <w:rsid w:val="00F50615"/>
    <w:rsid w:val="00F601A8"/>
    <w:rsid w:val="00F92F89"/>
    <w:rsid w:val="00FB3406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2B970"/>
  <w15:chartTrackingRefBased/>
  <w15:docId w15:val="{EF43588B-C769-4556-A5DA-B7121DC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3EF0"/>
    <w:pPr>
      <w:spacing w:after="0" w:line="242" w:lineRule="auto"/>
      <w:outlineLvl w:val="0"/>
    </w:pPr>
    <w:rPr>
      <w:color w:val="E11447"/>
      <w:spacing w:val="-42"/>
      <w:sz w:val="64"/>
      <w:szCs w:val="6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3EF0"/>
    <w:pPr>
      <w:outlineLvl w:val="1"/>
    </w:pPr>
    <w:rPr>
      <w:b/>
      <w:bCs/>
      <w:color w:val="595959" w:themeColor="accent6"/>
      <w:spacing w:val="-10"/>
      <w:sz w:val="19"/>
      <w:szCs w:val="19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3EF0"/>
    <w:pPr>
      <w:jc w:val="center"/>
      <w:outlineLvl w:val="2"/>
    </w:pPr>
    <w:rPr>
      <w:spacing w:val="-28"/>
      <w:sz w:val="52"/>
      <w:szCs w:val="52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3E7"/>
    <w:pPr>
      <w:outlineLvl w:val="3"/>
    </w:pPr>
    <w:rPr>
      <w:rFonts w:cs="Gotham Light"/>
      <w:color w:val="E11447"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A0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A0A2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3B5F"/>
  </w:style>
  <w:style w:type="paragraph" w:styleId="Voettekst">
    <w:name w:val="footer"/>
    <w:basedOn w:val="Standaard"/>
    <w:link w:val="Voet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3B5F"/>
  </w:style>
  <w:style w:type="paragraph" w:customStyle="1" w:styleId="Default">
    <w:name w:val="Default"/>
    <w:rsid w:val="00F32724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62C57"/>
    <w:pPr>
      <w:spacing w:line="151" w:lineRule="atLeast"/>
    </w:pPr>
    <w:rPr>
      <w:rFonts w:ascii="Gotham Book" w:hAnsi="Gotham Book" w:cstheme="minorBidi"/>
      <w:color w:val="auto"/>
    </w:rPr>
  </w:style>
  <w:style w:type="paragraph" w:styleId="Lijstalinea">
    <w:name w:val="List Paragraph"/>
    <w:basedOn w:val="Standaard"/>
    <w:uiPriority w:val="34"/>
    <w:qFormat/>
    <w:rsid w:val="00C03C48"/>
    <w:pPr>
      <w:numPr>
        <w:numId w:val="3"/>
      </w:numPr>
      <w:spacing w:after="100" w:afterAutospacing="1" w:line="312" w:lineRule="auto"/>
      <w:ind w:left="170" w:hanging="170"/>
      <w:contextualSpacing/>
    </w:pPr>
    <w:rPr>
      <w:rFonts w:cs="Gotham Book"/>
      <w:color w:val="E11447"/>
      <w:spacing w:val="-6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654A3"/>
    <w:pPr>
      <w:spacing w:line="161" w:lineRule="atLeast"/>
    </w:pPr>
    <w:rPr>
      <w:rFonts w:ascii="Gotham Book" w:hAnsi="Gotham Book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92E33"/>
    <w:pPr>
      <w:spacing w:line="141" w:lineRule="atLeast"/>
    </w:pPr>
    <w:rPr>
      <w:rFonts w:ascii="Gotham Book" w:hAnsi="Gotham Book" w:cstheme="minorBidi"/>
      <w:color w:val="auto"/>
    </w:rPr>
  </w:style>
  <w:style w:type="character" w:customStyle="1" w:styleId="A6">
    <w:name w:val="A6"/>
    <w:uiPriority w:val="99"/>
    <w:rsid w:val="00C92E33"/>
    <w:rPr>
      <w:rFonts w:cs="Gotham Book"/>
      <w:color w:val="626365"/>
      <w:sz w:val="12"/>
      <w:szCs w:val="12"/>
    </w:rPr>
  </w:style>
  <w:style w:type="character" w:customStyle="1" w:styleId="Kop1Char">
    <w:name w:val="Kop 1 Char"/>
    <w:basedOn w:val="Standaardalinea-lettertype"/>
    <w:link w:val="Kop1"/>
    <w:uiPriority w:val="9"/>
    <w:rsid w:val="004B3EF0"/>
    <w:rPr>
      <w:color w:val="E11447"/>
      <w:spacing w:val="-42"/>
      <w:sz w:val="64"/>
      <w:szCs w:val="64"/>
    </w:rPr>
  </w:style>
  <w:style w:type="character" w:customStyle="1" w:styleId="Kop2Char">
    <w:name w:val="Kop 2 Char"/>
    <w:basedOn w:val="Standaardalinea-lettertype"/>
    <w:link w:val="Kop2"/>
    <w:uiPriority w:val="9"/>
    <w:rsid w:val="004B3EF0"/>
    <w:rPr>
      <w:b/>
      <w:bCs/>
      <w:color w:val="595959" w:themeColor="accent6"/>
      <w:spacing w:val="-10"/>
      <w:sz w:val="19"/>
      <w:szCs w:val="19"/>
    </w:rPr>
  </w:style>
  <w:style w:type="paragraph" w:styleId="Geenafstand">
    <w:name w:val="No Spacing"/>
    <w:aliases w:val="Body Tekst"/>
    <w:basedOn w:val="Standaard"/>
    <w:uiPriority w:val="1"/>
    <w:qFormat/>
    <w:rsid w:val="00A43B73"/>
    <w:pPr>
      <w:autoSpaceDE w:val="0"/>
      <w:autoSpaceDN w:val="0"/>
      <w:adjustRightInd w:val="0"/>
      <w:spacing w:after="240" w:line="276" w:lineRule="auto"/>
    </w:pPr>
    <w:rPr>
      <w:rFonts w:cs="Times New Roman (Hoofdtekst CS)"/>
      <w:color w:val="595959" w:themeColor="accent6"/>
      <w:sz w:val="16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4B3EF0"/>
    <w:rPr>
      <w:spacing w:val="-28"/>
      <w:sz w:val="52"/>
      <w:szCs w:val="52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9133E7"/>
    <w:rPr>
      <w:rFonts w:cs="Gotham Light"/>
      <w:color w:val="E11447"/>
      <w:spacing w:val="6"/>
      <w:sz w:val="28"/>
      <w:szCs w:val="28"/>
    </w:rPr>
  </w:style>
  <w:style w:type="table" w:styleId="Onopgemaaktetabel4">
    <w:name w:val="Plain Table 4"/>
    <w:basedOn w:val="Standaardtabel"/>
    <w:uiPriority w:val="44"/>
    <w:rsid w:val="00B75B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kop">
    <w:name w:val="Tabelkop"/>
    <w:basedOn w:val="Geenafstand"/>
    <w:qFormat/>
    <w:rsid w:val="00B75BDB"/>
    <w:pPr>
      <w:spacing w:line="240" w:lineRule="auto"/>
    </w:pPr>
    <w:rPr>
      <w:rFonts w:ascii="Gotham Office Bold" w:hAnsi="Gotham Office Bold"/>
      <w:b/>
      <w:bCs/>
      <w:sz w:val="14"/>
      <w:szCs w:val="14"/>
    </w:rPr>
  </w:style>
  <w:style w:type="table" w:styleId="Tabelraster">
    <w:name w:val="Table Grid"/>
    <w:basedOn w:val="Standaardtabel"/>
    <w:uiPriority w:val="39"/>
    <w:rsid w:val="006B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62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2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A089A"/>
    <w:rPr>
      <w:color w:val="0563C1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0A089A"/>
    <w:rPr>
      <w:rFonts w:asciiTheme="majorHAnsi" w:eastAsiaTheme="majorEastAsia" w:hAnsiTheme="majorHAnsi" w:cstheme="majorBidi"/>
      <w:color w:val="9A0A21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berts-ips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lberts-ip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alberts-ip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lberts-ips.nl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lberts">
      <a:dk1>
        <a:srgbClr val="666666"/>
      </a:dk1>
      <a:lt1>
        <a:sysClr val="window" lastClr="FFFFFF"/>
      </a:lt1>
      <a:dk2>
        <a:srgbClr val="F6F6F6"/>
      </a:dk2>
      <a:lt2>
        <a:srgbClr val="E7E6E6"/>
      </a:lt2>
      <a:accent1>
        <a:srgbClr val="CE0E2D"/>
      </a:accent1>
      <a:accent2>
        <a:srgbClr val="666666"/>
      </a:accent2>
      <a:accent3>
        <a:srgbClr val="F6F6F6"/>
      </a:accent3>
      <a:accent4>
        <a:srgbClr val="FFFFFF"/>
      </a:accent4>
      <a:accent5>
        <a:srgbClr val="000000"/>
      </a:accent5>
      <a:accent6>
        <a:srgbClr val="595959"/>
      </a:accent6>
      <a:hlink>
        <a:srgbClr val="0563C1"/>
      </a:hlink>
      <a:folHlink>
        <a:srgbClr val="954F72"/>
      </a:folHlink>
    </a:clrScheme>
    <a:fontScheme name="aalberts">
      <a:majorFont>
        <a:latin typeface="Gotham Office"/>
        <a:ea typeface=""/>
        <a:cs typeface=""/>
      </a:majorFont>
      <a:minorFont>
        <a:latin typeface="Gotham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24B0CC395CC44A12181A2C68F7FD8" ma:contentTypeVersion="11" ma:contentTypeDescription="Een nieuw document maken." ma:contentTypeScope="" ma:versionID="9ed1301b71fcc3beb153e510edb2c66f">
  <xsd:schema xmlns:xsd="http://www.w3.org/2001/XMLSchema" xmlns:xs="http://www.w3.org/2001/XMLSchema" xmlns:p="http://schemas.microsoft.com/office/2006/metadata/properties" xmlns:ns2="8526f3d5-2cff-4b4d-9641-13d8b08bb44b" xmlns:ns3="dfaa59d9-8205-497f-875b-9a024c894f25" targetNamespace="http://schemas.microsoft.com/office/2006/metadata/properties" ma:root="true" ma:fieldsID="ed272336edb2acc905207e7d411c1570" ns2:_="" ns3:_="">
    <xsd:import namespace="8526f3d5-2cff-4b4d-9641-13d8b08bb44b"/>
    <xsd:import namespace="dfaa59d9-8205-497f-875b-9a024c894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6f3d5-2cff-4b4d-9641-13d8b08b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2fdd3f1-3128-4b2f-b71b-ecf79d65b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59d9-8205-497f-875b-9a024c894f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a8874-b5b5-4b8c-a485-d7bbd95d4c65}" ma:internalName="TaxCatchAll" ma:showField="CatchAllData" ma:web="dfaa59d9-8205-497f-875b-9a024c894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86F03-3ECD-499E-BDFF-207382607754}"/>
</file>

<file path=customXml/itemProps2.xml><?xml version="1.0" encoding="utf-8"?>
<ds:datastoreItem xmlns:ds="http://schemas.openxmlformats.org/officeDocument/2006/customXml" ds:itemID="{350E6925-2851-410E-85EA-20E5E202C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1033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Hakkeling</dc:creator>
  <cp:keywords/>
  <dc:description/>
  <cp:lastModifiedBy>Felix Hakkeling</cp:lastModifiedBy>
  <cp:revision>68</cp:revision>
  <cp:lastPrinted>2022-04-26T09:23:00Z</cp:lastPrinted>
  <dcterms:created xsi:type="dcterms:W3CDTF">2022-04-26T08:46:00Z</dcterms:created>
  <dcterms:modified xsi:type="dcterms:W3CDTF">2022-05-24T14:28:00Z</dcterms:modified>
  <cp:category/>
</cp:coreProperties>
</file>